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E5" w:rsidRDefault="00A55DFB" w:rsidP="00E7427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לבל ימוט נצח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514DE5">
        <w:rPr>
          <w:rFonts w:hint="cs"/>
          <w:b/>
          <w:bCs/>
          <w:sz w:val="36"/>
          <w:szCs w:val="36"/>
          <w:rtl/>
        </w:rPr>
        <w:t>פיוט לליל הסדר</w:t>
      </w:r>
    </w:p>
    <w:p w:rsidR="00A55DFB" w:rsidRDefault="00A55DFB" w:rsidP="00E7427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/>
        <w:jc w:val="center"/>
        <w:rPr>
          <w:rFonts w:hint="cs"/>
          <w:b/>
          <w:bCs/>
          <w:rtl/>
        </w:rPr>
      </w:pPr>
      <w:r w:rsidRPr="00514DE5">
        <w:rPr>
          <w:rFonts w:hint="cs"/>
          <w:b/>
          <w:bCs/>
          <w:rtl/>
        </w:rPr>
        <w:t>גישור דידקטי (מתוך שירים ושורשים ב')</w:t>
      </w:r>
    </w:p>
    <w:p w:rsidR="00514DE5" w:rsidRPr="00514DE5" w:rsidRDefault="00514DE5" w:rsidP="00E74273">
      <w:pPr>
        <w:jc w:val="center"/>
        <w:rPr>
          <w:rFonts w:hint="cs"/>
          <w:rtl/>
        </w:rPr>
      </w:pPr>
      <w:r>
        <w:rPr>
          <w:rFonts w:hint="cs"/>
          <w:rtl/>
        </w:rPr>
        <w:t>ערכה: רינה כלף</w:t>
      </w:r>
    </w:p>
    <w:p w:rsidR="00B556D8" w:rsidRDefault="00B556D8" w:rsidP="006E5177">
      <w:pPr>
        <w:ind w:left="1276"/>
        <w:rPr>
          <w:rFonts w:cs="David" w:hint="cs"/>
          <w:b/>
          <w:bCs/>
          <w:sz w:val="32"/>
          <w:szCs w:val="32"/>
          <w:rtl/>
        </w:rPr>
      </w:pPr>
    </w:p>
    <w:p w:rsidR="003C124A" w:rsidRPr="00383413" w:rsidRDefault="006E5177" w:rsidP="00E74273">
      <w:pPr>
        <w:ind w:left="2880"/>
        <w:rPr>
          <w:rFonts w:cs="David" w:hint="cs"/>
          <w:color w:val="000000"/>
          <w:sz w:val="32"/>
          <w:szCs w:val="32"/>
          <w:rtl/>
        </w:rPr>
      </w:pPr>
      <w:r w:rsidRPr="00E74273">
        <w:rPr>
          <w:rFonts w:cs="David"/>
          <w:b/>
          <w:bCs/>
          <w:sz w:val="36"/>
          <w:szCs w:val="36"/>
          <w:rtl/>
        </w:rPr>
        <w:t>לְבַל</w:t>
      </w:r>
      <w:r w:rsidRPr="00E74273">
        <w:rPr>
          <w:rFonts w:cs="David"/>
          <w:b/>
          <w:bCs/>
          <w:sz w:val="36"/>
          <w:szCs w:val="36"/>
        </w:rPr>
        <w:t xml:space="preserve"> </w:t>
      </w:r>
      <w:r w:rsidRPr="00E74273">
        <w:rPr>
          <w:rFonts w:cs="David"/>
          <w:b/>
          <w:bCs/>
          <w:sz w:val="36"/>
          <w:szCs w:val="36"/>
          <w:rtl/>
        </w:rPr>
        <w:t>יִמּוֹט נֶצַח</w:t>
      </w:r>
      <w:r>
        <w:rPr>
          <w:rFonts w:cs="David" w:hint="cs"/>
          <w:b/>
          <w:bCs/>
          <w:sz w:val="32"/>
          <w:szCs w:val="32"/>
          <w:rtl/>
        </w:rPr>
        <w:t xml:space="preserve"> </w:t>
      </w:r>
      <w:r w:rsidR="003C124A" w:rsidRPr="00E74273">
        <w:rPr>
          <w:rFonts w:cs="David" w:hint="cs"/>
          <w:color w:val="000000"/>
          <w:sz w:val="24"/>
          <w:szCs w:val="24"/>
          <w:rtl/>
        </w:rPr>
        <w:t>מחבר לא ידוע</w:t>
      </w:r>
    </w:p>
    <w:p w:rsidR="003C124A" w:rsidRDefault="003C124A" w:rsidP="0088146F">
      <w:pPr>
        <w:ind w:left="1604"/>
        <w:rPr>
          <w:rFonts w:cs="David" w:hint="cs"/>
          <w:b/>
          <w:bCs/>
          <w:sz w:val="32"/>
          <w:szCs w:val="32"/>
          <w:rtl/>
        </w:rPr>
      </w:pPr>
    </w:p>
    <w:p w:rsidR="003C124A" w:rsidRDefault="003C124A" w:rsidP="0088146F">
      <w:pPr>
        <w:ind w:left="1604"/>
        <w:rPr>
          <w:rFonts w:cs="David" w:hint="cs"/>
          <w:b/>
          <w:bCs/>
          <w:sz w:val="32"/>
          <w:szCs w:val="32"/>
          <w:u w:val="single"/>
        </w:rPr>
      </w:pPr>
      <w:r>
        <w:rPr>
          <w:rFonts w:cs="David"/>
          <w:b/>
          <w:bCs/>
          <w:sz w:val="32"/>
          <w:szCs w:val="32"/>
          <w:rtl/>
        </w:rPr>
        <w:t>לְבַל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יִמּוֹט נֶצַח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  <w:t xml:space="preserve"> </w:t>
      </w:r>
      <w:r>
        <w:rPr>
          <w:rFonts w:cs="David"/>
          <w:b/>
          <w:bCs/>
          <w:sz w:val="32"/>
          <w:szCs w:val="32"/>
          <w:rtl/>
        </w:rPr>
        <w:t>כְּלֵיל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סֵדֶר פֶּסַח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ab/>
      </w: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וְהָיָה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עַל מֵצַח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לְאוֹת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וּלְמַזְכֶּרֶת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C3410B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t>אֲסַדֵּר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לִקּוּטָיו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כְּלָלָיו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וּפְרָטָיו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ab/>
      </w: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וְאֶשְׁקוֹל מִשְׁפָּטָיו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בְּשִׁיר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עַל מַחְבֶּרֶת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u w:val="single"/>
        </w:rPr>
      </w:pPr>
      <w:r>
        <w:rPr>
          <w:rFonts w:cs="David"/>
          <w:b/>
          <w:bCs/>
          <w:sz w:val="32"/>
          <w:szCs w:val="32"/>
          <w:rtl/>
        </w:rPr>
        <w:t>תְחִלָּה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וּבְרֹאשׁוֹ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יְקַדֵּשׁ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קִדּוּשׁוֹ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ab/>
      </w: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בָּרִאשׁוֹן מִכּוֹסוֹ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לְגֶפֶן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אַדֶּרֶת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u w:val="single"/>
        </w:rPr>
      </w:pPr>
      <w:r>
        <w:rPr>
          <w:rFonts w:cs="David"/>
          <w:b/>
          <w:bCs/>
          <w:sz w:val="32"/>
          <w:szCs w:val="32"/>
          <w:rtl/>
        </w:rPr>
        <w:t>וְיָדָיו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בַּכְּלִי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לְצוֹרֶךְ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טִבּוּלִי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t>יְהִי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נוֹטֵל בִּבְלִי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בְּרָכָה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נֶאֱמֶרֶת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u w:val="single"/>
        </w:rPr>
      </w:pPr>
      <w:r>
        <w:rPr>
          <w:rFonts w:cs="David"/>
          <w:b/>
          <w:bCs/>
          <w:sz w:val="32"/>
          <w:szCs w:val="32"/>
          <w:rtl/>
        </w:rPr>
        <w:t>וְיִטְבּוֹל כַּרְפָּסוֹ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בַּחוֹמֶץ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וּבְרֹאשׁוֹ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יְבָרֵךְ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אֵל עוֹשׂוֹ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וּפוֹטֵר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אַחֶרֶת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וְלַשְּׁנִיָה יִבְצַע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לְמַצָה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שֶׁל אֶמְצַע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וּמַחֲצִיתָהּ יַצְנַע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בְּמַפָּה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נִשְׁמֶרֶת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E74273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וְהַגָּדָה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יִשְׁנֶה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בְּכוֹס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שֵׁנִי יִשְׁנֶה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וְלַשּׁוֹאֵל יַעֲנֶה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תְשׁוּבָה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נִסְבֶּרֶת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וְיִטוֹל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כַּהֲלָכָה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נְטִילָה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בִּבְרָכָה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t>וְהַמּוֹצִיא כָּכָה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וּמַצָּה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חוֹבֶרֶת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בַּמָּרוֹר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יִתְעַשֵּׁת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לְטַבֵּל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בַּחֲרוֹסֶת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t>וְהַכְּרִיכָה נַעֲשֵׂית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בְּמַצָה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וַחֲזֶרֶת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t>וְיֹאכַל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מַאֲכָלוֹ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וְהַצָפוּן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אֶצְלוֹ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t>וְהַשְׁלִישִׁי כוֹס לוֹ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בְּרָכָה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נִגְמֶרֶת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bidi w:val="0"/>
        <w:ind w:left="1604"/>
        <w:jc w:val="both"/>
        <w:rPr>
          <w:rFonts w:cs="David"/>
          <w:b/>
          <w:bCs/>
          <w:sz w:val="32"/>
          <w:szCs w:val="32"/>
        </w:rPr>
      </w:pPr>
    </w:p>
    <w:p w:rsidR="003C124A" w:rsidRDefault="003C124A" w:rsidP="0088146F">
      <w:pPr>
        <w:ind w:left="1604"/>
        <w:jc w:val="both"/>
        <w:rPr>
          <w:rFonts w:cs="David" w:hint="cs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t>וּבַכּוֹס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הָרְבִיעִי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לְהַלֵּל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אֵל רוֹעִי</w:t>
      </w:r>
      <w:r>
        <w:rPr>
          <w:rFonts w:cs="David"/>
          <w:b/>
          <w:bCs/>
          <w:sz w:val="32"/>
          <w:szCs w:val="32"/>
        </w:rPr>
        <w:t xml:space="preserve"> </w:t>
      </w:r>
    </w:p>
    <w:p w:rsidR="003C124A" w:rsidRDefault="003C124A" w:rsidP="0088146F">
      <w:pPr>
        <w:ind w:left="1604"/>
        <w:jc w:val="both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  <w:rtl/>
        </w:rPr>
        <w:t>בְּהַלֵּל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שַׁעֲשׁוּעִי</w:t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/>
          <w:b/>
          <w:bCs/>
          <w:sz w:val="32"/>
          <w:szCs w:val="32"/>
          <w:rtl/>
        </w:rPr>
        <w:t>לְשֵׁם</w:t>
      </w:r>
      <w:r>
        <w:rPr>
          <w:rFonts w:cs="David"/>
          <w:b/>
          <w:bCs/>
          <w:sz w:val="32"/>
          <w:szCs w:val="32"/>
        </w:rPr>
        <w:t xml:space="preserve"> </w:t>
      </w:r>
      <w:r>
        <w:rPr>
          <w:rFonts w:cs="David"/>
          <w:b/>
          <w:bCs/>
          <w:sz w:val="32"/>
          <w:szCs w:val="32"/>
          <w:rtl/>
        </w:rPr>
        <w:t>וּלְתִפְאֶרֶת</w:t>
      </w:r>
    </w:p>
    <w:p w:rsidR="003C124A" w:rsidRDefault="003C124A">
      <w:pPr>
        <w:rPr>
          <w:rFonts w:cs="David" w:hint="cs"/>
          <w:b/>
          <w:bCs/>
          <w:rtl/>
        </w:rPr>
      </w:pPr>
    </w:p>
    <w:p w:rsidR="003C124A" w:rsidRDefault="003C124A">
      <w:pPr>
        <w:rPr>
          <w:rFonts w:cs="David" w:hint="cs"/>
          <w:b/>
          <w:bCs/>
          <w:rtl/>
        </w:rPr>
      </w:pPr>
    </w:p>
    <w:p w:rsidR="00C3410B" w:rsidRPr="0083611F" w:rsidRDefault="00E74273" w:rsidP="00E74273">
      <w:pPr>
        <w:numPr>
          <w:ilvl w:val="0"/>
          <w:numId w:val="8"/>
        </w:numPr>
        <w:rPr>
          <w:rFonts w:cs="David" w:hint="cs"/>
          <w:sz w:val="28"/>
          <w:szCs w:val="28"/>
          <w:rtl/>
        </w:rPr>
      </w:pPr>
      <w:r>
        <w:rPr>
          <w:rFonts w:cs="David"/>
          <w:b/>
          <w:bCs/>
          <w:rtl/>
        </w:rPr>
        <w:br w:type="page"/>
      </w:r>
      <w:r w:rsidR="007E131A" w:rsidRPr="007E131A">
        <w:rPr>
          <w:rFonts w:cs="David" w:hint="cs"/>
          <w:sz w:val="28"/>
          <w:szCs w:val="28"/>
          <w:rtl/>
        </w:rPr>
        <w:lastRenderedPageBreak/>
        <w:t>בפיוט זה לכל הבתים חרוז מבריח החותם את הצלע הרביעית.</w:t>
      </w:r>
      <w:r w:rsidR="00C3410B">
        <w:rPr>
          <w:rFonts w:cs="David" w:hint="cs"/>
          <w:sz w:val="28"/>
          <w:szCs w:val="28"/>
          <w:rtl/>
        </w:rPr>
        <w:t xml:space="preserve"> </w:t>
      </w:r>
      <w:r w:rsidR="007E131A" w:rsidRPr="007E131A">
        <w:rPr>
          <w:rFonts w:cs="David" w:hint="cs"/>
          <w:sz w:val="28"/>
          <w:szCs w:val="28"/>
          <w:rtl/>
        </w:rPr>
        <w:t>ה</w:t>
      </w:r>
      <w:r w:rsidR="00B556D8">
        <w:rPr>
          <w:rFonts w:cs="David" w:hint="cs"/>
          <w:sz w:val="28"/>
          <w:szCs w:val="28"/>
          <w:rtl/>
        </w:rPr>
        <w:t>חרוז הוא: ________</w:t>
      </w:r>
    </w:p>
    <w:p w:rsidR="00C3410B" w:rsidRPr="00C3410B" w:rsidRDefault="006E1F2F" w:rsidP="00C3410B">
      <w:pPr>
        <w:numPr>
          <w:ilvl w:val="0"/>
          <w:numId w:val="8"/>
        </w:numPr>
        <w:spacing w:line="360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האזינו לפיוט ו</w:t>
      </w:r>
      <w:r w:rsidR="00C3410B">
        <w:rPr>
          <w:rFonts w:cs="David" w:hint="cs"/>
          <w:sz w:val="28"/>
          <w:szCs w:val="28"/>
          <w:rtl/>
        </w:rPr>
        <w:t>הקיפו את הבית המשמש כפזמון חוזר. בית זה הוא המדריך בפיוט.</w:t>
      </w:r>
    </w:p>
    <w:p w:rsidR="00C3410B" w:rsidRDefault="00C3410B">
      <w:pPr>
        <w:spacing w:line="360" w:lineRule="auto"/>
        <w:rPr>
          <w:rFonts w:cs="David" w:hint="cs"/>
          <w:b/>
          <w:bCs/>
          <w:sz w:val="28"/>
          <w:szCs w:val="28"/>
          <w:rtl/>
        </w:rPr>
      </w:pPr>
    </w:p>
    <w:p w:rsidR="003C124A" w:rsidRPr="00A55DFB" w:rsidRDefault="003C124A" w:rsidP="00E74273">
      <w:pPr>
        <w:spacing w:line="276" w:lineRule="auto"/>
        <w:rPr>
          <w:rFonts w:cs="David" w:hint="cs"/>
          <w:b/>
          <w:bCs/>
          <w:sz w:val="28"/>
          <w:szCs w:val="28"/>
          <w:rtl/>
        </w:rPr>
      </w:pPr>
      <w:r w:rsidRPr="00A55DFB">
        <w:rPr>
          <w:rFonts w:cs="David" w:hint="cs"/>
          <w:b/>
          <w:bCs/>
          <w:sz w:val="28"/>
          <w:szCs w:val="28"/>
          <w:rtl/>
        </w:rPr>
        <w:t xml:space="preserve">על הפיוט </w:t>
      </w:r>
    </w:p>
    <w:p w:rsidR="00383413" w:rsidRPr="00520774" w:rsidRDefault="00383413" w:rsidP="00E74273">
      <w:pPr>
        <w:spacing w:line="276" w:lineRule="auto"/>
        <w:rPr>
          <w:rFonts w:cs="David" w:hint="cs"/>
          <w:sz w:val="26"/>
          <w:szCs w:val="26"/>
          <w:rtl/>
        </w:rPr>
      </w:pPr>
      <w:r w:rsidRPr="00520774">
        <w:rPr>
          <w:rFonts w:ascii="Arial" w:hAnsi="Arial" w:cs="David"/>
          <w:color w:val="000000"/>
          <w:sz w:val="26"/>
          <w:szCs w:val="26"/>
          <w:rtl/>
        </w:rPr>
        <w:t>הפיוט</w:t>
      </w:r>
      <w:r w:rsidRPr="00520774">
        <w:rPr>
          <w:rFonts w:ascii="Arial" w:hAnsi="Arial" w:cs="David"/>
          <w:color w:val="000000"/>
          <w:sz w:val="26"/>
          <w:szCs w:val="26"/>
        </w:rPr>
        <w:t xml:space="preserve"> </w:t>
      </w:r>
      <w:r w:rsidR="0088146F">
        <w:rPr>
          <w:rFonts w:ascii="Arial" w:hAnsi="Arial" w:cs="David" w:hint="cs"/>
          <w:color w:val="000000"/>
          <w:sz w:val="26"/>
          <w:szCs w:val="26"/>
          <w:rtl/>
        </w:rPr>
        <w:t xml:space="preserve"> "ל</w:t>
      </w:r>
      <w:r w:rsidRPr="00520774">
        <w:rPr>
          <w:rFonts w:ascii="Arial" w:hAnsi="Arial" w:cs="David" w:hint="cs"/>
          <w:color w:val="000000"/>
          <w:sz w:val="26"/>
          <w:szCs w:val="26"/>
          <w:rtl/>
        </w:rPr>
        <w:t xml:space="preserve">בל ימוט נצח", מתאר את שלביו השונים של ליל הסדר והוא </w:t>
      </w:r>
      <w:r w:rsidRPr="00520774">
        <w:rPr>
          <w:rFonts w:ascii="Arial" w:hAnsi="Arial" w:cs="David"/>
          <w:color w:val="000000"/>
          <w:sz w:val="26"/>
          <w:szCs w:val="26"/>
          <w:rtl/>
        </w:rPr>
        <w:t>מושר ב</w:t>
      </w:r>
      <w:r w:rsidRPr="00520774">
        <w:rPr>
          <w:rFonts w:ascii="Arial" w:hAnsi="Arial" w:cs="David" w:hint="cs"/>
          <w:color w:val="000000"/>
          <w:sz w:val="26"/>
          <w:szCs w:val="26"/>
          <w:rtl/>
        </w:rPr>
        <w:t xml:space="preserve">ליל הסדר </w:t>
      </w:r>
      <w:r w:rsidRPr="00520774">
        <w:rPr>
          <w:rFonts w:ascii="Arial" w:hAnsi="Arial" w:cs="David"/>
          <w:color w:val="000000"/>
          <w:sz w:val="26"/>
          <w:szCs w:val="26"/>
          <w:rtl/>
        </w:rPr>
        <w:t>בקרב יהודי לוב ויהודי תוניס</w:t>
      </w:r>
      <w:r w:rsidRPr="00520774">
        <w:rPr>
          <w:rFonts w:ascii="Arial" w:hAnsi="Arial" w:cs="David"/>
          <w:color w:val="000000"/>
          <w:sz w:val="26"/>
          <w:szCs w:val="26"/>
        </w:rPr>
        <w:t>.</w:t>
      </w:r>
      <w:r w:rsidRPr="00520774">
        <w:rPr>
          <w:rFonts w:ascii="Arial" w:hAnsi="Arial" w:cs="David" w:hint="cs"/>
          <w:color w:val="000000"/>
          <w:sz w:val="26"/>
          <w:szCs w:val="26"/>
          <w:rtl/>
        </w:rPr>
        <w:t xml:space="preserve"> בפיוט מפורטים סימנ</w:t>
      </w:r>
      <w:r w:rsidRPr="00383413">
        <w:rPr>
          <w:rFonts w:ascii="Arial" w:hAnsi="Arial" w:cs="David" w:hint="cs"/>
          <w:color w:val="000000"/>
          <w:sz w:val="26"/>
          <w:szCs w:val="26"/>
          <w:rtl/>
        </w:rPr>
        <w:t>י הסדר.</w:t>
      </w:r>
      <w:r w:rsidRPr="00383413">
        <w:rPr>
          <w:rFonts w:cs="David" w:hint="cs"/>
          <w:color w:val="000000"/>
          <w:sz w:val="26"/>
          <w:szCs w:val="26"/>
          <w:rtl/>
        </w:rPr>
        <w:t xml:space="preserve"> בהמשך הפרק נעסוק בסימנים אלו.</w:t>
      </w:r>
    </w:p>
    <w:p w:rsidR="00383413" w:rsidRDefault="00383413" w:rsidP="00E74273">
      <w:pPr>
        <w:spacing w:line="276" w:lineRule="auto"/>
        <w:rPr>
          <w:rFonts w:hint="cs"/>
          <w:rtl/>
        </w:rPr>
      </w:pPr>
    </w:p>
    <w:p w:rsidR="00383413" w:rsidRPr="00A55DFB" w:rsidRDefault="00383413" w:rsidP="00E74273">
      <w:pPr>
        <w:spacing w:line="276" w:lineRule="auto"/>
        <w:rPr>
          <w:rFonts w:cs="David" w:hint="cs"/>
          <w:b/>
          <w:bCs/>
          <w:color w:val="000000"/>
          <w:sz w:val="28"/>
          <w:szCs w:val="28"/>
          <w:rtl/>
        </w:rPr>
      </w:pPr>
      <w:r w:rsidRPr="00A55DFB">
        <w:rPr>
          <w:rFonts w:cs="David" w:hint="cs"/>
          <w:b/>
          <w:bCs/>
          <w:color w:val="000000"/>
          <w:sz w:val="28"/>
          <w:szCs w:val="28"/>
          <w:rtl/>
        </w:rPr>
        <w:t xml:space="preserve">חג הפסח וליל הסדר </w:t>
      </w:r>
    </w:p>
    <w:p w:rsidR="00383413" w:rsidRPr="00A55DFB" w:rsidRDefault="00383413" w:rsidP="00E74273">
      <w:pPr>
        <w:spacing w:line="276" w:lineRule="auto"/>
        <w:jc w:val="both"/>
        <w:rPr>
          <w:rFonts w:cs="David" w:hint="cs"/>
          <w:color w:val="000000"/>
          <w:sz w:val="26"/>
          <w:szCs w:val="26"/>
        </w:rPr>
      </w:pPr>
      <w:r w:rsidRPr="00A55DFB">
        <w:rPr>
          <w:rFonts w:cs="David" w:hint="cs"/>
          <w:color w:val="000000"/>
          <w:sz w:val="26"/>
          <w:szCs w:val="26"/>
          <w:rtl/>
        </w:rPr>
        <w:t xml:space="preserve">חג הפסח  נחגג בחודש ניסן במשך שבעה ימים (ט"ו-כ"א בניסן)  לציון </w:t>
      </w:r>
      <w:hyperlink r:id="rId8" w:tooltip="יציאת מצרים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יציאת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 xml:space="preserve"> </w:t>
      </w:r>
      <w:hyperlink r:id="rId9" w:tooltip="בני ישראל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בני ישראל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 xml:space="preserve"> מעבדות במצרים לחרות והפיכתם ל</w:t>
      </w:r>
      <w:hyperlink r:id="rId10" w:tooltip="עם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עם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>.  הלילה הראשון של החג נקרא  ליל הסדר ובו מתכנסים  לקריאת ה</w:t>
      </w:r>
      <w:hyperlink r:id="rId11" w:tooltip="הגדה של פסח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הגדה של פסח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 xml:space="preserve"> שתיית </w:t>
      </w:r>
      <w:hyperlink r:id="rId12" w:tooltip="ארבע כוסות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ארבע כוסות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 xml:space="preserve"> של יין, אכילת </w:t>
      </w:r>
      <w:hyperlink r:id="rId13" w:tooltip="מצה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מצה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 xml:space="preserve">, </w:t>
      </w:r>
      <w:hyperlink r:id="rId14" w:tooltip="מרור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מרור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 xml:space="preserve"> ו</w:t>
      </w:r>
      <w:hyperlink r:id="rId15" w:tooltip="חרוסת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חרוסת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>, אכילת סעודת החג, ואכילת ה</w:t>
      </w:r>
      <w:hyperlink r:id="rId16" w:tooltip="אפיקומן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אפיקומן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 xml:space="preserve">. </w:t>
      </w:r>
    </w:p>
    <w:p w:rsidR="00383413" w:rsidRPr="00A55DFB" w:rsidRDefault="00383413" w:rsidP="00E74273">
      <w:pPr>
        <w:spacing w:line="276" w:lineRule="auto"/>
        <w:jc w:val="both"/>
        <w:rPr>
          <w:rFonts w:cs="David" w:hint="cs"/>
          <w:color w:val="000000"/>
          <w:sz w:val="26"/>
          <w:szCs w:val="26"/>
          <w:rtl/>
        </w:rPr>
      </w:pPr>
      <w:r w:rsidRPr="00A55DFB">
        <w:rPr>
          <w:rFonts w:cs="David" w:hint="cs"/>
          <w:color w:val="000000"/>
          <w:sz w:val="26"/>
          <w:szCs w:val="26"/>
          <w:rtl/>
        </w:rPr>
        <w:t xml:space="preserve">מטרתו של ליל הסדר היא לקיים את הציווי שבתורה "והִגדת לבִנך" - לספר (ובמיוחד לילדים) את אירועי </w:t>
      </w:r>
      <w:hyperlink r:id="rId17" w:tooltip="יציאת מצרים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יציאת מצרים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>. סיפור זה מבוסס על  "</w:t>
      </w:r>
      <w:hyperlink r:id="rId18" w:tooltip="הגדה של פסח" w:history="1">
        <w:r w:rsidRPr="00A55DFB">
          <w:rPr>
            <w:rStyle w:val="Hyperlink"/>
            <w:rFonts w:cs="David" w:hint="cs"/>
            <w:color w:val="000000"/>
            <w:sz w:val="26"/>
            <w:szCs w:val="26"/>
            <w:u w:val="none"/>
            <w:rtl/>
          </w:rPr>
          <w:t>הגדה של פסח</w:t>
        </w:r>
      </w:hyperlink>
      <w:r w:rsidRPr="00A55DFB">
        <w:rPr>
          <w:rFonts w:cs="David" w:hint="cs"/>
          <w:color w:val="000000"/>
          <w:sz w:val="26"/>
          <w:szCs w:val="26"/>
          <w:rtl/>
        </w:rPr>
        <w:t xml:space="preserve">" שהיא מעין סדור מיוחד ללילה זה ובו קטעי תפילה ולקט פירושי חכמים לסיפור יציאת מצרים.  </w:t>
      </w:r>
    </w:p>
    <w:p w:rsidR="00E35C51" w:rsidRPr="00A55DFB" w:rsidRDefault="00E35C51" w:rsidP="00E74273">
      <w:pPr>
        <w:spacing w:line="276" w:lineRule="auto"/>
        <w:rPr>
          <w:rFonts w:ascii="Arial" w:hAnsi="Arial" w:cs="David" w:hint="cs"/>
          <w:b/>
          <w:bCs/>
          <w:color w:val="0000FF"/>
          <w:sz w:val="28"/>
          <w:szCs w:val="28"/>
          <w:rtl/>
        </w:rPr>
      </w:pPr>
    </w:p>
    <w:p w:rsidR="00520774" w:rsidRPr="00A55DFB" w:rsidRDefault="00520774" w:rsidP="00E74273">
      <w:pPr>
        <w:spacing w:line="276" w:lineRule="auto"/>
        <w:rPr>
          <w:rFonts w:cs="David" w:hint="cs"/>
          <w:b/>
          <w:bCs/>
          <w:color w:val="0000FF"/>
          <w:sz w:val="28"/>
          <w:szCs w:val="28"/>
          <w:rtl/>
        </w:rPr>
      </w:pPr>
      <w:r w:rsidRPr="00A55DFB">
        <w:rPr>
          <w:rFonts w:cs="David" w:hint="cs"/>
          <w:b/>
          <w:bCs/>
          <w:sz w:val="28"/>
          <w:szCs w:val="28"/>
          <w:rtl/>
        </w:rPr>
        <w:t>ביאורי מילים:</w:t>
      </w:r>
    </w:p>
    <w:p w:rsidR="00520774" w:rsidRPr="00E74273" w:rsidRDefault="00520774" w:rsidP="00E74273">
      <w:pPr>
        <w:spacing w:line="276" w:lineRule="auto"/>
        <w:jc w:val="both"/>
        <w:rPr>
          <w:rFonts w:cs="David" w:hint="cs"/>
          <w:color w:val="000000"/>
          <w:sz w:val="22"/>
          <w:szCs w:val="22"/>
          <w:rtl/>
        </w:rPr>
      </w:pPr>
      <w:r w:rsidRPr="00E74273">
        <w:rPr>
          <w:rFonts w:cs="David"/>
          <w:b/>
          <w:bCs/>
          <w:color w:val="000000"/>
          <w:sz w:val="22"/>
          <w:szCs w:val="22"/>
          <w:rtl/>
        </w:rPr>
        <w:t>לְבַל יִמּוֹט נֶצַח כְּלֵיל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סֵדֶר פֶּסַח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000000"/>
          <w:sz w:val="22"/>
          <w:szCs w:val="22"/>
          <w:rtl/>
        </w:rPr>
        <w:t>לעולם לא יתבטל סדר ליל פסח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.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וְהָיָה עַל מֵצַח לְאוֹת</w:t>
      </w:r>
      <w:r w:rsidRPr="00E74273">
        <w:rPr>
          <w:rFonts w:cs="David"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וּלְמַזְכֶּרֶת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–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ליל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 xml:space="preserve">הסדר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ייזכר לנצח וכאילו חרות על מצחינו לסימן שלא יישכח. 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אֲסַדֵּר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לִקּוּטָיו</w:t>
      </w:r>
      <w:r w:rsidRPr="00E74273">
        <w:rPr>
          <w:rFonts w:cs="David" w:hint="cs"/>
          <w:b/>
          <w:bCs/>
          <w:color w:val="000000"/>
          <w:sz w:val="22"/>
          <w:szCs w:val="22"/>
          <w:rtl/>
        </w:rPr>
        <w:t>...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 xml:space="preserve"> בְּשִׁיר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עַל מַחְבֶּרֶת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000000"/>
          <w:sz w:val="22"/>
          <w:szCs w:val="22"/>
          <w:rtl/>
        </w:rPr>
        <w:t xml:space="preserve">המשורר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מפרט </w:t>
      </w:r>
      <w:r w:rsidRPr="00E74273">
        <w:rPr>
          <w:rFonts w:cs="David"/>
          <w:color w:val="000000"/>
          <w:sz w:val="22"/>
          <w:szCs w:val="22"/>
          <w:rtl/>
        </w:rPr>
        <w:t xml:space="preserve">בשירו את סדר ליל פסח, על פי </w:t>
      </w:r>
      <w:r w:rsidRPr="00E74273">
        <w:rPr>
          <w:rFonts w:cs="David" w:hint="cs"/>
          <w:color w:val="000000"/>
          <w:sz w:val="22"/>
          <w:szCs w:val="22"/>
          <w:rtl/>
        </w:rPr>
        <w:t>חמישה-עשר סימני הסדר.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תְחִלָּה וּבְרֹאשׁוֹ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יְקַדֵּשׁ קִדּוּשׁוֹ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FF0000"/>
          <w:sz w:val="22"/>
          <w:szCs w:val="22"/>
          <w:rtl/>
        </w:rPr>
        <w:t xml:space="preserve"> </w:t>
      </w:r>
      <w:r w:rsidR="009E04D8" w:rsidRPr="00E74273">
        <w:rPr>
          <w:rFonts w:cs="David" w:hint="cs"/>
          <w:color w:val="FF0000"/>
          <w:sz w:val="22"/>
          <w:szCs w:val="22"/>
          <w:rtl/>
        </w:rPr>
        <w:t xml:space="preserve">תחילה "קדש": </w:t>
      </w:r>
      <w:r w:rsidRPr="00E74273">
        <w:rPr>
          <w:rFonts w:cs="David"/>
          <w:color w:val="000000"/>
          <w:sz w:val="22"/>
          <w:szCs w:val="22"/>
          <w:rtl/>
        </w:rPr>
        <w:t xml:space="preserve">הקידוש </w:t>
      </w:r>
      <w:r w:rsidR="009E04D8" w:rsidRPr="00E74273">
        <w:rPr>
          <w:rFonts w:cs="David" w:hint="cs"/>
          <w:color w:val="000000"/>
          <w:sz w:val="22"/>
          <w:szCs w:val="22"/>
          <w:rtl/>
        </w:rPr>
        <w:t>ה</w:t>
      </w:r>
      <w:r w:rsidRPr="00E74273">
        <w:rPr>
          <w:rFonts w:cs="David"/>
          <w:color w:val="000000"/>
          <w:sz w:val="22"/>
          <w:szCs w:val="22"/>
          <w:rtl/>
        </w:rPr>
        <w:t>פותח את ליל הסדר</w:t>
      </w:r>
      <w:r w:rsidRPr="00E74273">
        <w:rPr>
          <w:rFonts w:cs="David" w:hint="cs"/>
          <w:color w:val="000000"/>
          <w:sz w:val="22"/>
          <w:szCs w:val="22"/>
          <w:rtl/>
        </w:rPr>
        <w:t>.</w:t>
      </w:r>
      <w:r w:rsidRPr="00E74273">
        <w:rPr>
          <w:rFonts w:cs="David" w:hint="cs"/>
          <w:b/>
          <w:bCs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בָּרִאשׁוֹן</w:t>
      </w:r>
      <w:r w:rsidRPr="00E74273">
        <w:rPr>
          <w:rFonts w:cs="David"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מִכּוֹסוֹ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–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בקידוש מברכים על 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הכוס הראשונה מבין ארבע הכוסות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 ששותים </w:t>
      </w:r>
      <w:r w:rsidRPr="00E74273">
        <w:rPr>
          <w:rFonts w:cs="David"/>
          <w:color w:val="000000"/>
          <w:sz w:val="22"/>
          <w:szCs w:val="22"/>
          <w:rtl/>
        </w:rPr>
        <w:t>בליל הסדר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.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וְיָדָיו בַּכְּלִי לְצוֹרֶךְ טִבּוּלִי</w:t>
      </w:r>
      <w:r w:rsidRPr="00E74273">
        <w:rPr>
          <w:rFonts w:cs="David" w:hint="cs"/>
          <w:b/>
          <w:bCs/>
          <w:color w:val="000000"/>
          <w:sz w:val="22"/>
          <w:szCs w:val="22"/>
          <w:rtl/>
        </w:rPr>
        <w:t>...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יְהִי נוֹטֵל בִּבְלִי בְּרָכָה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נֶאֱמֶרֶת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FF0000"/>
          <w:sz w:val="22"/>
          <w:szCs w:val="22"/>
          <w:rtl/>
        </w:rPr>
        <w:t>"ורחץ":</w:t>
      </w:r>
      <w:r w:rsidRPr="00E74273">
        <w:rPr>
          <w:rFonts w:cs="David"/>
          <w:color w:val="000000"/>
          <w:sz w:val="22"/>
          <w:szCs w:val="22"/>
          <w:rtl/>
        </w:rPr>
        <w:t xml:space="preserve"> לאחר הקידוש נוטלים ידיים ללא ברכה</w:t>
      </w:r>
      <w:r w:rsidRPr="00E74273">
        <w:rPr>
          <w:rFonts w:cs="David" w:hint="cs"/>
          <w:color w:val="000000"/>
          <w:sz w:val="22"/>
          <w:szCs w:val="22"/>
          <w:rtl/>
        </w:rPr>
        <w:t>.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וְיִטְבּוֹל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כַּרְפָּסוֹ בַּחוֹמֶץ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FF0000"/>
          <w:sz w:val="22"/>
          <w:szCs w:val="22"/>
          <w:rtl/>
        </w:rPr>
        <w:t>"כרפס"</w:t>
      </w:r>
      <w:r w:rsidR="009E04D8" w:rsidRPr="00E74273">
        <w:rPr>
          <w:rFonts w:cs="David" w:hint="cs"/>
          <w:color w:val="FF0000"/>
          <w:sz w:val="22"/>
          <w:szCs w:val="22"/>
          <w:rtl/>
        </w:rPr>
        <w:t>:</w:t>
      </w:r>
      <w:r w:rsidRPr="00E74273">
        <w:rPr>
          <w:rFonts w:cs="David" w:hint="cs"/>
          <w:b/>
          <w:bCs/>
          <w:color w:val="0000FF"/>
          <w:sz w:val="22"/>
          <w:szCs w:val="22"/>
          <w:rtl/>
        </w:rPr>
        <w:t xml:space="preserve"> </w:t>
      </w:r>
      <w:r w:rsidR="00933930" w:rsidRPr="00E74273">
        <w:rPr>
          <w:rFonts w:cs="David"/>
          <w:color w:val="FF0000"/>
          <w:sz w:val="22"/>
          <w:szCs w:val="22"/>
          <w:rtl/>
        </w:rPr>
        <w:t>ט</w:t>
      </w:r>
      <w:r w:rsidR="00DC6552" w:rsidRPr="00E74273">
        <w:rPr>
          <w:rFonts w:cs="David"/>
          <w:color w:val="FF0000"/>
          <w:sz w:val="22"/>
          <w:szCs w:val="22"/>
          <w:rtl/>
        </w:rPr>
        <w:t>ב</w:t>
      </w:r>
      <w:r w:rsidR="00933930" w:rsidRPr="00E74273">
        <w:rPr>
          <w:rFonts w:cs="David" w:hint="cs"/>
          <w:color w:val="FF0000"/>
          <w:sz w:val="22"/>
          <w:szCs w:val="22"/>
          <w:rtl/>
        </w:rPr>
        <w:t>י</w:t>
      </w:r>
      <w:r w:rsidR="00933930" w:rsidRPr="00E74273">
        <w:rPr>
          <w:rFonts w:cs="David"/>
          <w:color w:val="FF0000"/>
          <w:sz w:val="22"/>
          <w:szCs w:val="22"/>
          <w:rtl/>
        </w:rPr>
        <w:t>ל</w:t>
      </w:r>
      <w:r w:rsidR="00933930" w:rsidRPr="00E74273">
        <w:rPr>
          <w:rFonts w:cs="David" w:hint="cs"/>
          <w:color w:val="FF0000"/>
          <w:sz w:val="22"/>
          <w:szCs w:val="22"/>
          <w:rtl/>
        </w:rPr>
        <w:t>ת</w:t>
      </w:r>
      <w:r w:rsidR="00DC6552" w:rsidRPr="00E74273">
        <w:rPr>
          <w:rFonts w:cs="David"/>
          <w:color w:val="000000"/>
          <w:sz w:val="22"/>
          <w:szCs w:val="22"/>
          <w:rtl/>
        </w:rPr>
        <w:t xml:space="preserve"> </w:t>
      </w:r>
      <w:r w:rsidR="00DC6552" w:rsidRPr="00E74273">
        <w:rPr>
          <w:rFonts w:cs="David" w:hint="cs"/>
          <w:color w:val="FF0000"/>
          <w:sz w:val="22"/>
          <w:szCs w:val="22"/>
          <w:rtl/>
        </w:rPr>
        <w:t>כרפס (ירק)</w:t>
      </w:r>
      <w:r w:rsidRPr="00E74273">
        <w:rPr>
          <w:rFonts w:cs="David"/>
          <w:color w:val="000000"/>
          <w:sz w:val="22"/>
          <w:szCs w:val="22"/>
          <w:rtl/>
        </w:rPr>
        <w:t xml:space="preserve"> במי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חומץ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.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וּבְרֹאשׁוֹ יְבָרֵךְ אֵל עוֹשׂוֹ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וּפוֹטֵר אַחֶרֶת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000000"/>
          <w:sz w:val="22"/>
          <w:szCs w:val="22"/>
          <w:rtl/>
        </w:rPr>
        <w:t>לפני אכילת הכרפס מבר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כים </w:t>
      </w:r>
      <w:r w:rsidRPr="00E74273">
        <w:rPr>
          <w:rFonts w:cs="David"/>
          <w:color w:val="000000"/>
          <w:sz w:val="22"/>
          <w:szCs w:val="22"/>
          <w:rtl/>
        </w:rPr>
        <w:t xml:space="preserve"> </w:t>
      </w:r>
      <w:r w:rsidRPr="00E74273">
        <w:rPr>
          <w:rFonts w:cs="David" w:hint="cs"/>
          <w:color w:val="000000"/>
          <w:sz w:val="22"/>
          <w:szCs w:val="22"/>
          <w:rtl/>
        </w:rPr>
        <w:t>את האל ב</w:t>
      </w:r>
      <w:r w:rsidRPr="00E74273">
        <w:rPr>
          <w:rFonts w:cs="David"/>
          <w:color w:val="000000"/>
          <w:sz w:val="22"/>
          <w:szCs w:val="22"/>
          <w:rtl/>
        </w:rPr>
        <w:t xml:space="preserve">ברכת </w:t>
      </w:r>
      <w:r w:rsidRPr="00E74273">
        <w:rPr>
          <w:rFonts w:cs="David" w:hint="cs"/>
          <w:color w:val="000000"/>
          <w:sz w:val="22"/>
          <w:szCs w:val="22"/>
          <w:rtl/>
        </w:rPr>
        <w:t>"</w:t>
      </w:r>
      <w:r w:rsidRPr="00E74273">
        <w:rPr>
          <w:rFonts w:cs="David"/>
          <w:color w:val="000000"/>
          <w:sz w:val="22"/>
          <w:szCs w:val="22"/>
          <w:rtl/>
        </w:rPr>
        <w:t>בורא פרי האדמה</w:t>
      </w:r>
      <w:r w:rsidRPr="00E74273">
        <w:rPr>
          <w:rFonts w:cs="David" w:hint="cs"/>
          <w:color w:val="000000"/>
          <w:sz w:val="22"/>
          <w:szCs w:val="22"/>
          <w:rtl/>
        </w:rPr>
        <w:t>".</w:t>
      </w:r>
      <w:r w:rsidRPr="00E74273">
        <w:rPr>
          <w:rFonts w:cs="David" w:hint="cs"/>
          <w:b/>
          <w:bCs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וְלַשְּׁנִיָה יִבְצַע</w:t>
      </w:r>
      <w:r w:rsidRPr="00E74273">
        <w:rPr>
          <w:rFonts w:cs="David"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לְמַצָה שֶׁל אֶמְצַע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="009E04D8" w:rsidRPr="00E74273">
        <w:rPr>
          <w:rFonts w:cs="David" w:hint="cs"/>
          <w:color w:val="FF0000"/>
          <w:sz w:val="22"/>
          <w:szCs w:val="22"/>
          <w:rtl/>
        </w:rPr>
        <w:t xml:space="preserve">יבצע = יחצה. </w:t>
      </w:r>
      <w:r w:rsidR="009E04D8" w:rsidRPr="00E74273">
        <w:rPr>
          <w:rFonts w:cs="David"/>
          <w:color w:val="FF0000"/>
          <w:sz w:val="22"/>
          <w:szCs w:val="22"/>
          <w:rtl/>
        </w:rPr>
        <w:t>"יחץ"</w:t>
      </w:r>
      <w:r w:rsidR="009E04D8" w:rsidRPr="00E74273">
        <w:rPr>
          <w:rFonts w:cs="David" w:hint="cs"/>
          <w:color w:val="FF0000"/>
          <w:sz w:val="22"/>
          <w:szCs w:val="22"/>
          <w:rtl/>
        </w:rPr>
        <w:t>:</w:t>
      </w:r>
      <w:r w:rsidRPr="00E74273">
        <w:rPr>
          <w:rFonts w:cs="David"/>
          <w:color w:val="FF0000"/>
          <w:sz w:val="22"/>
          <w:szCs w:val="22"/>
          <w:rtl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במרכז קערת הסדר מונחות שלוש מצות. עורך הסדר לוקח את המצה השניה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וחוצה אותה לשנים</w:t>
      </w:r>
      <w:r w:rsidRPr="00E74273">
        <w:rPr>
          <w:rFonts w:cs="David" w:hint="cs"/>
          <w:b/>
          <w:bCs/>
          <w:color w:val="000000"/>
          <w:sz w:val="22"/>
          <w:szCs w:val="22"/>
          <w:rtl/>
        </w:rPr>
        <w:t xml:space="preserve">. 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וּמַחֲצִיתָהּ יַצְנַע בְּמַפָּה נִשְׁמֶרֶת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000000"/>
          <w:sz w:val="22"/>
          <w:szCs w:val="22"/>
          <w:rtl/>
        </w:rPr>
        <w:t>מחצית המצה מוצנעת ומוסתרת, ומשמשת כאפיקומן, בסוף הסדר אוכלים ממנה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.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וְהַגָּדָה יִשְׁנֶה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FF0000"/>
          <w:sz w:val="22"/>
          <w:szCs w:val="22"/>
          <w:rtl/>
        </w:rPr>
        <w:t>"מגיד"</w:t>
      </w:r>
      <w:r w:rsidR="009E04D8" w:rsidRPr="00E74273">
        <w:rPr>
          <w:rFonts w:cs="David" w:hint="cs"/>
          <w:color w:val="FF0000"/>
          <w:sz w:val="22"/>
          <w:szCs w:val="22"/>
          <w:rtl/>
        </w:rPr>
        <w:t>:</w:t>
      </w:r>
      <w:r w:rsidRPr="00E74273">
        <w:rPr>
          <w:rFonts w:cs="David"/>
          <w:color w:val="FF0000"/>
          <w:sz w:val="22"/>
          <w:szCs w:val="22"/>
          <w:rtl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בשלב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 xml:space="preserve">זה של הסדר קוראים את ההגדה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של פסח.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בְּכוֹס שֵׁנִי יִשְׁנֶה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000000"/>
          <w:sz w:val="22"/>
          <w:szCs w:val="22"/>
          <w:rtl/>
        </w:rPr>
        <w:t xml:space="preserve">במהלך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אמירת ההגדה, </w:t>
      </w:r>
      <w:r w:rsidRPr="00E74273">
        <w:rPr>
          <w:rFonts w:cs="David"/>
          <w:color w:val="000000"/>
          <w:sz w:val="22"/>
          <w:szCs w:val="22"/>
          <w:rtl/>
        </w:rPr>
        <w:t>מוזגים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 xml:space="preserve">כוס שניה,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ששותים </w:t>
      </w:r>
      <w:r w:rsidRPr="00E74273">
        <w:rPr>
          <w:rFonts w:cs="David"/>
          <w:color w:val="000000"/>
          <w:sz w:val="22"/>
          <w:szCs w:val="22"/>
          <w:rtl/>
        </w:rPr>
        <w:t xml:space="preserve">בסוף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הקריאה. 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וְלַשּׁוֹאֵל יַעֲנֶה תְשׁוּבָה נִסְבֶּרֶת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–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="00DC6552" w:rsidRPr="00E74273">
        <w:rPr>
          <w:rFonts w:cs="David" w:hint="cs"/>
          <w:color w:val="000000"/>
          <w:sz w:val="22"/>
          <w:szCs w:val="22"/>
          <w:rtl/>
        </w:rPr>
        <w:t xml:space="preserve">רומז לקטע "מה נשתנה" שבהגדה. </w:t>
      </w:r>
      <w:r w:rsidRPr="00E74273">
        <w:rPr>
          <w:rFonts w:cs="David" w:hint="cs"/>
          <w:color w:val="000000"/>
          <w:sz w:val="22"/>
          <w:szCs w:val="22"/>
          <w:rtl/>
        </w:rPr>
        <w:t>הילדים שואלים וההורים עונים להם בסיפור יציאת מצרים.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וְיִטוֹל כַּהֲלָכָה נְטִילָה בִּבְרָכָה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Pr="00E74273">
        <w:rPr>
          <w:rFonts w:cs="David"/>
          <w:color w:val="FF0000"/>
          <w:sz w:val="22"/>
          <w:szCs w:val="22"/>
          <w:rtl/>
        </w:rPr>
        <w:t>"רחצה"</w:t>
      </w:r>
      <w:r w:rsidR="00DC6552" w:rsidRPr="00E74273">
        <w:rPr>
          <w:rFonts w:cs="David" w:hint="cs"/>
          <w:color w:val="FF0000"/>
          <w:sz w:val="22"/>
          <w:szCs w:val="22"/>
          <w:rtl/>
        </w:rPr>
        <w:t xml:space="preserve">: </w:t>
      </w:r>
      <w:r w:rsidRPr="00E74273">
        <w:rPr>
          <w:rFonts w:cs="David"/>
          <w:color w:val="000000"/>
          <w:sz w:val="22"/>
          <w:szCs w:val="22"/>
          <w:rtl/>
        </w:rPr>
        <w:t xml:space="preserve">לאחר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קריאת ההגדה, </w:t>
      </w:r>
      <w:r w:rsidRPr="00E74273">
        <w:rPr>
          <w:rFonts w:cs="David"/>
          <w:color w:val="000000"/>
          <w:sz w:val="22"/>
          <w:szCs w:val="22"/>
          <w:rtl/>
        </w:rPr>
        <w:t xml:space="preserve">נוטלים </w:t>
      </w:r>
      <w:r w:rsidRPr="00E74273">
        <w:rPr>
          <w:rFonts w:cs="David" w:hint="cs"/>
          <w:color w:val="000000"/>
          <w:sz w:val="22"/>
          <w:szCs w:val="22"/>
          <w:rtl/>
        </w:rPr>
        <w:t>שוב את ה</w:t>
      </w:r>
      <w:r w:rsidRPr="00E74273">
        <w:rPr>
          <w:rFonts w:cs="David"/>
          <w:color w:val="000000"/>
          <w:sz w:val="22"/>
          <w:szCs w:val="22"/>
          <w:rtl/>
        </w:rPr>
        <w:t>ידיים</w:t>
      </w:r>
      <w:r w:rsidR="00933930" w:rsidRPr="00E74273">
        <w:rPr>
          <w:rFonts w:cs="David" w:hint="cs"/>
          <w:color w:val="000000"/>
          <w:sz w:val="22"/>
          <w:szCs w:val="22"/>
          <w:rtl/>
        </w:rPr>
        <w:t xml:space="preserve"> לסעודה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. 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וְהַמּוֹצִיא כָּכָה וּמַצָּה חוֹבֶרֶת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–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="00DC6552" w:rsidRPr="00E74273">
        <w:rPr>
          <w:rFonts w:cs="David" w:hint="cs"/>
          <w:color w:val="FF0000"/>
          <w:sz w:val="22"/>
          <w:szCs w:val="22"/>
          <w:rtl/>
        </w:rPr>
        <w:t xml:space="preserve">"מוציא מצה": </w:t>
      </w:r>
      <w:r w:rsidRPr="00E74273">
        <w:rPr>
          <w:rFonts w:cs="David"/>
          <w:color w:val="FF0000"/>
          <w:sz w:val="22"/>
          <w:szCs w:val="22"/>
          <w:rtl/>
        </w:rPr>
        <w:t>מברכים ברכת "המוציא" על המצה, ואז מחברים את המצה אל המרור</w:t>
      </w:r>
      <w:r w:rsidRPr="00E74273">
        <w:rPr>
          <w:rFonts w:cs="David" w:hint="cs"/>
          <w:color w:val="FF0000"/>
          <w:sz w:val="22"/>
          <w:szCs w:val="22"/>
          <w:rtl/>
        </w:rPr>
        <w:t>.</w:t>
      </w:r>
      <w:r w:rsidRPr="00E74273">
        <w:rPr>
          <w:rFonts w:cs="David" w:hint="cs"/>
          <w:b/>
          <w:bCs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בַּמָּרוֹר יִתְעַשֵּׁת לְטַבֵּל בַּחֲרוֹסֶת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="00DC6552" w:rsidRPr="00E74273">
        <w:rPr>
          <w:rFonts w:cs="David"/>
          <w:color w:val="FF0000"/>
          <w:sz w:val="22"/>
          <w:szCs w:val="22"/>
          <w:rtl/>
        </w:rPr>
        <w:t>"מרור"</w:t>
      </w:r>
      <w:r w:rsidR="00DC6552" w:rsidRPr="00E74273">
        <w:rPr>
          <w:rFonts w:cs="David" w:hint="cs"/>
          <w:color w:val="FF0000"/>
          <w:sz w:val="22"/>
          <w:szCs w:val="22"/>
          <w:rtl/>
        </w:rPr>
        <w:t xml:space="preserve">: חסה </w:t>
      </w:r>
      <w:r w:rsidRPr="00E74273">
        <w:rPr>
          <w:rFonts w:cs="David"/>
          <w:color w:val="FF0000"/>
          <w:sz w:val="22"/>
          <w:szCs w:val="22"/>
          <w:rtl/>
        </w:rPr>
        <w:t>הנאכל</w:t>
      </w:r>
      <w:r w:rsidR="00DC6552" w:rsidRPr="00E74273">
        <w:rPr>
          <w:rFonts w:cs="David" w:hint="cs"/>
          <w:color w:val="FF0000"/>
          <w:sz w:val="22"/>
          <w:szCs w:val="22"/>
          <w:rtl/>
        </w:rPr>
        <w:t>ת</w:t>
      </w:r>
      <w:r w:rsidRPr="00E74273">
        <w:rPr>
          <w:rFonts w:cs="David"/>
          <w:color w:val="FF0000"/>
          <w:sz w:val="22"/>
          <w:szCs w:val="22"/>
          <w:rtl/>
        </w:rPr>
        <w:t xml:space="preserve"> טבול</w:t>
      </w:r>
      <w:r w:rsidR="00DC6552" w:rsidRPr="00E74273">
        <w:rPr>
          <w:rFonts w:cs="David" w:hint="cs"/>
          <w:color w:val="FF0000"/>
          <w:sz w:val="22"/>
          <w:szCs w:val="22"/>
          <w:rtl/>
        </w:rPr>
        <w:t>ה</w:t>
      </w:r>
      <w:r w:rsidRPr="00E74273">
        <w:rPr>
          <w:rFonts w:cs="David"/>
          <w:color w:val="FF0000"/>
          <w:sz w:val="22"/>
          <w:szCs w:val="22"/>
          <w:rtl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 xml:space="preserve">בחרוסת. המרור הוא זכר למרירות, </w:t>
      </w:r>
      <w:r w:rsidRPr="00E74273">
        <w:rPr>
          <w:rFonts w:cs="David"/>
          <w:color w:val="FF0000"/>
          <w:sz w:val="22"/>
          <w:szCs w:val="22"/>
          <w:rtl/>
        </w:rPr>
        <w:t xml:space="preserve">והחרוסת </w:t>
      </w:r>
      <w:r w:rsidR="00DC6552" w:rsidRPr="00E74273">
        <w:rPr>
          <w:rFonts w:cs="David" w:hint="cs"/>
          <w:color w:val="FF0000"/>
          <w:sz w:val="22"/>
          <w:szCs w:val="22"/>
          <w:rtl/>
        </w:rPr>
        <w:t xml:space="preserve">שצורתה כטיט </w:t>
      </w:r>
      <w:r w:rsidRPr="00E74273">
        <w:rPr>
          <w:rFonts w:cs="David"/>
          <w:color w:val="000000"/>
          <w:sz w:val="22"/>
          <w:szCs w:val="22"/>
          <w:rtl/>
        </w:rPr>
        <w:t>מסמלת את עבודת הטיט במצרים</w:t>
      </w:r>
      <w:r w:rsidRPr="00E74273">
        <w:rPr>
          <w:rFonts w:cs="David"/>
          <w:color w:val="000000"/>
          <w:sz w:val="22"/>
          <w:szCs w:val="22"/>
        </w:rPr>
        <w:t xml:space="preserve">.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וְהַכְּרִיכָה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נַעֲשֵׂית בְּמַצָה וַחֲזֶרֶת</w:t>
      </w:r>
      <w:r w:rsidRPr="00E74273">
        <w:rPr>
          <w:rFonts w:cs="David"/>
          <w:color w:val="000000"/>
          <w:sz w:val="22"/>
          <w:szCs w:val="22"/>
        </w:rPr>
        <w:t xml:space="preserve"> – </w:t>
      </w:r>
      <w:r w:rsidR="00DC6552" w:rsidRPr="00E74273">
        <w:rPr>
          <w:rFonts w:cs="David"/>
          <w:color w:val="FF0000"/>
          <w:sz w:val="22"/>
          <w:szCs w:val="22"/>
          <w:rtl/>
        </w:rPr>
        <w:t>"כורך"</w:t>
      </w:r>
      <w:r w:rsidR="00DC6552" w:rsidRPr="00E74273">
        <w:rPr>
          <w:rFonts w:cs="David" w:hint="cs"/>
          <w:color w:val="FF0000"/>
          <w:sz w:val="22"/>
          <w:szCs w:val="22"/>
          <w:rtl/>
        </w:rPr>
        <w:t>:</w:t>
      </w:r>
      <w:r w:rsidRPr="00E74273">
        <w:rPr>
          <w:rFonts w:cs="David"/>
          <w:color w:val="FF0000"/>
          <w:sz w:val="22"/>
          <w:szCs w:val="22"/>
          <w:rtl/>
        </w:rPr>
        <w:t xml:space="preserve"> </w:t>
      </w:r>
      <w:r w:rsidRPr="00E74273">
        <w:rPr>
          <w:rFonts w:cs="David" w:hint="cs"/>
          <w:color w:val="FF0000"/>
          <w:sz w:val="22"/>
          <w:szCs w:val="22"/>
          <w:rtl/>
        </w:rPr>
        <w:t xml:space="preserve">אכילת </w:t>
      </w:r>
      <w:r w:rsidRPr="00E74273">
        <w:rPr>
          <w:rFonts w:cs="David"/>
          <w:color w:val="FF0000"/>
          <w:sz w:val="22"/>
          <w:szCs w:val="22"/>
          <w:rtl/>
        </w:rPr>
        <w:t xml:space="preserve"> מצה</w:t>
      </w:r>
      <w:r w:rsidRPr="00E74273">
        <w:rPr>
          <w:rFonts w:cs="David"/>
          <w:color w:val="FF0000"/>
          <w:sz w:val="22"/>
          <w:szCs w:val="22"/>
        </w:rPr>
        <w:t xml:space="preserve"> </w:t>
      </w:r>
      <w:r w:rsidR="00DC6552" w:rsidRPr="00E74273">
        <w:rPr>
          <w:rFonts w:cs="David" w:hint="cs"/>
          <w:color w:val="FF0000"/>
          <w:sz w:val="22"/>
          <w:szCs w:val="22"/>
          <w:rtl/>
        </w:rPr>
        <w:t xml:space="preserve"> ומרור</w:t>
      </w:r>
      <w:r w:rsidR="00933930" w:rsidRPr="00E74273">
        <w:rPr>
          <w:rFonts w:cs="David" w:hint="cs"/>
          <w:color w:val="FF0000"/>
          <w:sz w:val="22"/>
          <w:szCs w:val="22"/>
          <w:rtl/>
        </w:rPr>
        <w:t xml:space="preserve"> (חסה)</w:t>
      </w:r>
      <w:r w:rsidR="00DC6552" w:rsidRPr="00E74273">
        <w:rPr>
          <w:rFonts w:cs="David" w:hint="cs"/>
          <w:color w:val="FF0000"/>
          <w:sz w:val="22"/>
          <w:szCs w:val="22"/>
          <w:rtl/>
        </w:rPr>
        <w:t xml:space="preserve"> יחד זכר למקדש</w:t>
      </w:r>
      <w:r w:rsidRPr="00E74273">
        <w:rPr>
          <w:rFonts w:cs="David"/>
          <w:color w:val="FF0000"/>
          <w:sz w:val="22"/>
          <w:szCs w:val="22"/>
          <w:rtl/>
        </w:rPr>
        <w:t>.</w:t>
      </w:r>
      <w:r w:rsidRPr="00E74273">
        <w:rPr>
          <w:rFonts w:cs="David"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וְיֹאכַל מַאֲכָלוֹ</w:t>
      </w:r>
      <w:r w:rsidRPr="00E74273">
        <w:rPr>
          <w:rFonts w:cs="David"/>
          <w:b/>
          <w:bCs/>
          <w:color w:val="FF0000"/>
          <w:sz w:val="22"/>
          <w:szCs w:val="22"/>
        </w:rPr>
        <w:t xml:space="preserve"> –</w:t>
      </w:r>
      <w:r w:rsidRPr="00E74273">
        <w:rPr>
          <w:rFonts w:cs="David"/>
          <w:color w:val="FF0000"/>
          <w:sz w:val="22"/>
          <w:szCs w:val="22"/>
        </w:rPr>
        <w:t xml:space="preserve"> </w:t>
      </w:r>
      <w:r w:rsidR="00DC6552" w:rsidRPr="00E74273">
        <w:rPr>
          <w:rFonts w:cs="David"/>
          <w:color w:val="FF0000"/>
          <w:sz w:val="22"/>
          <w:szCs w:val="22"/>
          <w:rtl/>
        </w:rPr>
        <w:t>"שולחן עורך"</w:t>
      </w:r>
      <w:r w:rsidR="00DC6552" w:rsidRPr="00E74273">
        <w:rPr>
          <w:rFonts w:cs="David" w:hint="cs"/>
          <w:color w:val="FF0000"/>
          <w:sz w:val="22"/>
          <w:szCs w:val="22"/>
          <w:rtl/>
        </w:rPr>
        <w:t>:</w:t>
      </w:r>
      <w:r w:rsidRPr="00E74273">
        <w:rPr>
          <w:rFonts w:cs="David"/>
          <w:color w:val="000000"/>
          <w:sz w:val="22"/>
          <w:szCs w:val="22"/>
          <w:rtl/>
        </w:rPr>
        <w:t xml:space="preserve">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אכילת </w:t>
      </w:r>
      <w:r w:rsidRPr="00E74273">
        <w:rPr>
          <w:rFonts w:cs="David"/>
          <w:color w:val="000000"/>
          <w:sz w:val="22"/>
          <w:szCs w:val="22"/>
          <w:rtl/>
        </w:rPr>
        <w:t xml:space="preserve"> סעודת החג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. 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וְהַצָפוּן אֶצְלוֹ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</w:rPr>
        <w:t xml:space="preserve">– </w:t>
      </w:r>
      <w:r w:rsidR="00DC6552" w:rsidRPr="00E74273">
        <w:rPr>
          <w:rFonts w:cs="David"/>
          <w:color w:val="FF0000"/>
          <w:sz w:val="22"/>
          <w:szCs w:val="22"/>
          <w:rtl/>
        </w:rPr>
        <w:t>"צפון"</w:t>
      </w:r>
      <w:r w:rsidR="00DC6552" w:rsidRPr="00E74273">
        <w:rPr>
          <w:rFonts w:cs="David" w:hint="cs"/>
          <w:color w:val="FF0000"/>
          <w:sz w:val="22"/>
          <w:szCs w:val="22"/>
          <w:rtl/>
        </w:rPr>
        <w:t>:</w:t>
      </w:r>
      <w:r w:rsidRPr="00E74273">
        <w:rPr>
          <w:rFonts w:cs="David"/>
          <w:color w:val="FF0000"/>
          <w:sz w:val="22"/>
          <w:szCs w:val="22"/>
          <w:rtl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לאחר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הסעודה נאכל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 xml:space="preserve">האפיקומן, שהוצפן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(הוחבא) </w:t>
      </w:r>
      <w:r w:rsidRPr="00E74273">
        <w:rPr>
          <w:rFonts w:cs="David"/>
          <w:color w:val="000000"/>
          <w:sz w:val="22"/>
          <w:szCs w:val="22"/>
          <w:rtl/>
        </w:rPr>
        <w:t>קודם לכן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.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וְהַשְׁלִישִׁי כוֹס לוֹ בְּרָכָה נִגְמֶרֶת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="00DC6552" w:rsidRPr="00E74273">
        <w:rPr>
          <w:rFonts w:cs="David" w:hint="cs"/>
          <w:color w:val="000000"/>
          <w:sz w:val="22"/>
          <w:szCs w:val="22"/>
          <w:rtl/>
        </w:rPr>
        <w:t xml:space="preserve"> - </w:t>
      </w:r>
      <w:r w:rsidRPr="00E74273">
        <w:rPr>
          <w:rFonts w:cs="David" w:hint="cs"/>
          <w:color w:val="FF0000"/>
          <w:sz w:val="22"/>
          <w:szCs w:val="22"/>
          <w:rtl/>
        </w:rPr>
        <w:t>"</w:t>
      </w:r>
      <w:r w:rsidRPr="00E74273">
        <w:rPr>
          <w:rFonts w:cs="David"/>
          <w:color w:val="FF0000"/>
          <w:sz w:val="22"/>
          <w:szCs w:val="22"/>
          <w:rtl/>
        </w:rPr>
        <w:t>ברך</w:t>
      </w:r>
      <w:r w:rsidRPr="00E74273">
        <w:rPr>
          <w:rFonts w:cs="David" w:hint="cs"/>
          <w:color w:val="FF0000"/>
          <w:sz w:val="22"/>
          <w:szCs w:val="22"/>
          <w:rtl/>
        </w:rPr>
        <w:t>"</w:t>
      </w:r>
      <w:r w:rsidR="00DC6552" w:rsidRPr="00E74273">
        <w:rPr>
          <w:rFonts w:cs="David" w:hint="cs"/>
          <w:color w:val="000000"/>
          <w:sz w:val="22"/>
          <w:szCs w:val="22"/>
          <w:rtl/>
        </w:rPr>
        <w:t>: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 xml:space="preserve"> לאחר אכילת האפיקומן </w:t>
      </w:r>
      <w:r w:rsidRPr="00E74273">
        <w:rPr>
          <w:rFonts w:cs="David"/>
          <w:color w:val="FF0000"/>
          <w:sz w:val="22"/>
          <w:szCs w:val="22"/>
          <w:rtl/>
        </w:rPr>
        <w:t>מוזגים כוס שלישית</w:t>
      </w:r>
      <w:r w:rsidR="00DC6552" w:rsidRPr="00E74273">
        <w:rPr>
          <w:rFonts w:cs="David" w:hint="cs"/>
          <w:color w:val="FF0000"/>
          <w:sz w:val="22"/>
          <w:szCs w:val="22"/>
          <w:rtl/>
        </w:rPr>
        <w:t xml:space="preserve"> ומברכים </w:t>
      </w:r>
      <w:r w:rsidRPr="00E74273">
        <w:rPr>
          <w:rFonts w:cs="David" w:hint="cs"/>
          <w:color w:val="FF0000"/>
          <w:sz w:val="22"/>
          <w:szCs w:val="22"/>
          <w:rtl/>
        </w:rPr>
        <w:t>ברכת המזון.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וּבַכּוֹס הָרְבִיעִי לְהַלֵּל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–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FF0000"/>
          <w:sz w:val="22"/>
          <w:szCs w:val="22"/>
          <w:rtl/>
        </w:rPr>
        <w:t>"הלל</w:t>
      </w:r>
      <w:r w:rsidRPr="00E74273">
        <w:rPr>
          <w:rFonts w:cs="David" w:hint="cs"/>
          <w:color w:val="FF0000"/>
          <w:sz w:val="22"/>
          <w:szCs w:val="22"/>
          <w:rtl/>
        </w:rPr>
        <w:t>"</w:t>
      </w:r>
      <w:r w:rsidRPr="00E74273">
        <w:rPr>
          <w:rFonts w:cs="David"/>
          <w:color w:val="000000"/>
          <w:sz w:val="22"/>
          <w:szCs w:val="22"/>
          <w:rtl/>
        </w:rPr>
        <w:t xml:space="preserve"> בו אומרים את ההלל. לפני אמירת הלל מוזגים כוס רביעית, ואחרי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="00DC6552" w:rsidRPr="00E74273">
        <w:rPr>
          <w:rFonts w:cs="David"/>
          <w:color w:val="000000"/>
          <w:sz w:val="22"/>
          <w:szCs w:val="22"/>
          <w:rtl/>
        </w:rPr>
        <w:t xml:space="preserve">אמירת ההלל שותים את </w:t>
      </w:r>
      <w:r w:rsidR="00DC6552" w:rsidRPr="00E74273">
        <w:rPr>
          <w:rFonts w:cs="David" w:hint="cs"/>
          <w:color w:val="000000"/>
          <w:sz w:val="22"/>
          <w:szCs w:val="22"/>
          <w:rtl/>
        </w:rPr>
        <w:t>הכוס ו</w:t>
      </w:r>
      <w:r w:rsidR="00DC6552" w:rsidRPr="00E74273">
        <w:rPr>
          <w:rFonts w:cs="David" w:hint="cs"/>
          <w:color w:val="FF0000"/>
          <w:sz w:val="22"/>
          <w:szCs w:val="22"/>
          <w:rtl/>
        </w:rPr>
        <w:t>"</w:t>
      </w:r>
      <w:r w:rsidR="00DC6552" w:rsidRPr="00E74273">
        <w:rPr>
          <w:rFonts w:cs="David"/>
          <w:color w:val="FF0000"/>
          <w:sz w:val="22"/>
          <w:szCs w:val="22"/>
          <w:rtl/>
        </w:rPr>
        <w:t>נרצה"</w:t>
      </w:r>
      <w:r w:rsidR="00DC6552" w:rsidRPr="00E74273">
        <w:rPr>
          <w:rFonts w:cs="David" w:hint="cs"/>
          <w:color w:val="000000"/>
          <w:sz w:val="22"/>
          <w:szCs w:val="22"/>
          <w:rtl/>
        </w:rPr>
        <w:t xml:space="preserve"> שירת פיוטים</w:t>
      </w:r>
      <w:r w:rsidR="00933930" w:rsidRPr="00E74273">
        <w:rPr>
          <w:rFonts w:cs="David" w:hint="cs"/>
          <w:color w:val="000000"/>
          <w:sz w:val="22"/>
          <w:szCs w:val="22"/>
          <w:rtl/>
        </w:rPr>
        <w:t xml:space="preserve"> המיוחדים לחג הפסח</w:t>
      </w:r>
      <w:r w:rsidRPr="00E74273">
        <w:rPr>
          <w:rFonts w:cs="David"/>
          <w:color w:val="000000"/>
          <w:sz w:val="22"/>
          <w:szCs w:val="22"/>
        </w:rPr>
        <w:t xml:space="preserve">. 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 </w:t>
      </w:r>
      <w:r w:rsidRPr="00E74273">
        <w:rPr>
          <w:rFonts w:cs="David"/>
          <w:b/>
          <w:bCs/>
          <w:color w:val="000000"/>
          <w:sz w:val="22"/>
          <w:szCs w:val="22"/>
          <w:rtl/>
        </w:rPr>
        <w:t>אֵל רוֹעִי</w:t>
      </w:r>
      <w:r w:rsidRPr="00E74273">
        <w:rPr>
          <w:rFonts w:cs="David"/>
          <w:b/>
          <w:bCs/>
          <w:color w:val="000000"/>
          <w:sz w:val="22"/>
          <w:szCs w:val="22"/>
        </w:rPr>
        <w:t xml:space="preserve"> –</w:t>
      </w:r>
      <w:r w:rsidRPr="00E74273">
        <w:rPr>
          <w:rFonts w:cs="David"/>
          <w:color w:val="000000"/>
          <w:sz w:val="22"/>
          <w:szCs w:val="22"/>
        </w:rPr>
        <w:t xml:space="preserve"> </w:t>
      </w:r>
      <w:r w:rsidRPr="00E74273">
        <w:rPr>
          <w:rFonts w:cs="David"/>
          <w:color w:val="000000"/>
          <w:sz w:val="22"/>
          <w:szCs w:val="22"/>
          <w:rtl/>
        </w:rPr>
        <w:t>האל</w:t>
      </w:r>
      <w:r w:rsidRPr="00E74273">
        <w:rPr>
          <w:rFonts w:cs="David" w:hint="cs"/>
          <w:color w:val="000000"/>
          <w:sz w:val="22"/>
          <w:szCs w:val="22"/>
          <w:rtl/>
        </w:rPr>
        <w:t xml:space="preserve"> הרועה אותי.</w:t>
      </w:r>
    </w:p>
    <w:p w:rsidR="003C124A" w:rsidRDefault="003C124A" w:rsidP="00E74273">
      <w:pPr>
        <w:spacing w:line="276" w:lineRule="auto"/>
        <w:rPr>
          <w:rFonts w:cs="David" w:hint="cs"/>
          <w:sz w:val="28"/>
          <w:szCs w:val="28"/>
          <w:rtl/>
        </w:rPr>
      </w:pPr>
    </w:p>
    <w:p w:rsidR="00383413" w:rsidRPr="00383413" w:rsidRDefault="00E74273" w:rsidP="00E74273">
      <w:pPr>
        <w:spacing w:line="276" w:lineRule="auto"/>
        <w:rPr>
          <w:rFonts w:ascii="Arial" w:hAnsi="Arial" w:cs="David" w:hint="cs"/>
          <w:b/>
          <w:bCs/>
          <w:color w:val="000000"/>
          <w:sz w:val="36"/>
          <w:szCs w:val="36"/>
          <w:rtl/>
        </w:rPr>
      </w:pPr>
      <w:r>
        <w:rPr>
          <w:rFonts w:ascii="Arial" w:hAnsi="Arial" w:cs="David"/>
          <w:b/>
          <w:bCs/>
          <w:color w:val="000000"/>
          <w:sz w:val="36"/>
          <w:szCs w:val="36"/>
          <w:rtl/>
        </w:rPr>
        <w:br w:type="page"/>
      </w:r>
      <w:r w:rsidR="00383413" w:rsidRPr="00383413">
        <w:rPr>
          <w:rFonts w:ascii="Arial" w:hAnsi="Arial" w:cs="David" w:hint="cs"/>
          <w:b/>
          <w:bCs/>
          <w:color w:val="000000"/>
          <w:sz w:val="36"/>
          <w:szCs w:val="36"/>
          <w:rtl/>
        </w:rPr>
        <w:lastRenderedPageBreak/>
        <w:t>יהודי לוב יוצאים ממצרים</w:t>
      </w:r>
      <w:r w:rsidR="00611747">
        <w:rPr>
          <w:rFonts w:ascii="Arial" w:hAnsi="Arial" w:cs="David" w:hint="cs"/>
          <w:b/>
          <w:bCs/>
          <w:color w:val="000000"/>
          <w:sz w:val="36"/>
          <w:szCs w:val="36"/>
          <w:rtl/>
        </w:rPr>
        <w:t xml:space="preserve"> לירושלים</w:t>
      </w:r>
      <w:r w:rsidR="00383413" w:rsidRPr="00383413">
        <w:rPr>
          <w:rFonts w:ascii="Arial" w:hAnsi="Arial" w:cs="David" w:hint="cs"/>
          <w:b/>
          <w:bCs/>
          <w:color w:val="000000"/>
          <w:sz w:val="36"/>
          <w:szCs w:val="36"/>
          <w:rtl/>
        </w:rPr>
        <w:t>...</w:t>
      </w:r>
    </w:p>
    <w:p w:rsidR="007534EF" w:rsidRPr="00383413" w:rsidRDefault="007534EF" w:rsidP="00E74273">
      <w:pPr>
        <w:spacing w:line="276" w:lineRule="auto"/>
        <w:rPr>
          <w:rFonts w:ascii="Arial" w:hAnsi="Arial" w:cs="David" w:hint="cs"/>
          <w:b/>
          <w:bCs/>
          <w:color w:val="000000"/>
          <w:sz w:val="28"/>
          <w:szCs w:val="28"/>
          <w:rtl/>
        </w:rPr>
      </w:pPr>
      <w:r w:rsidRPr="00383413">
        <w:rPr>
          <w:rFonts w:ascii="Arial" w:hAnsi="Arial" w:cs="David" w:hint="cs"/>
          <w:b/>
          <w:bCs/>
          <w:color w:val="000000"/>
          <w:sz w:val="28"/>
          <w:szCs w:val="28"/>
          <w:rtl/>
        </w:rPr>
        <w:t>לאחר ה</w:t>
      </w:r>
      <w:r w:rsidR="00514DE5">
        <w:rPr>
          <w:rFonts w:ascii="Arial" w:hAnsi="Arial" w:cs="David" w:hint="cs"/>
          <w:b/>
          <w:bCs/>
          <w:color w:val="000000"/>
          <w:sz w:val="28"/>
          <w:szCs w:val="28"/>
          <w:rtl/>
        </w:rPr>
        <w:t>'</w:t>
      </w:r>
      <w:r w:rsidRPr="00383413">
        <w:rPr>
          <w:rFonts w:ascii="Arial" w:hAnsi="Arial" w:cs="David" w:hint="cs"/>
          <w:b/>
          <w:bCs/>
          <w:color w:val="000000"/>
          <w:sz w:val="28"/>
          <w:szCs w:val="28"/>
          <w:rtl/>
        </w:rPr>
        <w:t>יחץ</w:t>
      </w:r>
      <w:r w:rsidR="00514DE5">
        <w:rPr>
          <w:rFonts w:ascii="Arial" w:hAnsi="Arial" w:cs="David" w:hint="cs"/>
          <w:b/>
          <w:bCs/>
          <w:color w:val="000000"/>
          <w:sz w:val="28"/>
          <w:szCs w:val="28"/>
          <w:rtl/>
        </w:rPr>
        <w:t>'</w:t>
      </w:r>
      <w:r w:rsidRPr="00383413">
        <w:rPr>
          <w:rFonts w:ascii="Arial" w:hAnsi="Arial" w:cs="David" w:hint="cs"/>
          <w:b/>
          <w:bCs/>
          <w:color w:val="000000"/>
          <w:sz w:val="28"/>
          <w:szCs w:val="28"/>
          <w:rtl/>
        </w:rPr>
        <w:t xml:space="preserve"> מ</w:t>
      </w:r>
      <w:r w:rsidR="00E35C51" w:rsidRPr="00383413">
        <w:rPr>
          <w:rFonts w:ascii="Arial" w:hAnsi="Arial" w:cs="David" w:hint="cs"/>
          <w:b/>
          <w:bCs/>
          <w:color w:val="000000"/>
          <w:sz w:val="28"/>
          <w:szCs w:val="28"/>
          <w:rtl/>
        </w:rPr>
        <w:t>תחילה קריאת ההגדה בסימן "מגיד" ובסימן זה מתבצעת עיקר קריאת ה</w:t>
      </w:r>
      <w:r w:rsidR="00520774" w:rsidRPr="00383413">
        <w:rPr>
          <w:rFonts w:ascii="Arial" w:hAnsi="Arial" w:cs="David" w:hint="cs"/>
          <w:b/>
          <w:bCs/>
          <w:color w:val="000000"/>
          <w:sz w:val="28"/>
          <w:szCs w:val="28"/>
          <w:rtl/>
        </w:rPr>
        <w:t>הגדה. לקהילת יהודי לוב מנהג מיוחד המקדים את סימן "מגיד":</w:t>
      </w:r>
    </w:p>
    <w:p w:rsidR="00E35C51" w:rsidRDefault="007534EF" w:rsidP="00E74273">
      <w:pPr>
        <w:spacing w:line="276" w:lineRule="auto"/>
        <w:rPr>
          <w:rFonts w:ascii="Arial" w:hAnsi="Arial" w:cs="David" w:hint="cs"/>
          <w:sz w:val="28"/>
          <w:szCs w:val="28"/>
          <w:rtl/>
        </w:rPr>
      </w:pPr>
      <w:r w:rsidRPr="00383413">
        <w:rPr>
          <w:rFonts w:ascii="Arial" w:hAnsi="Arial" w:cs="David"/>
          <w:color w:val="000000"/>
          <w:sz w:val="28"/>
          <w:szCs w:val="28"/>
          <w:rtl/>
        </w:rPr>
        <w:t xml:space="preserve">בזמן </w:t>
      </w:r>
      <w:r w:rsidR="00E35C51" w:rsidRPr="00383413">
        <w:rPr>
          <w:rFonts w:ascii="Arial" w:hAnsi="Arial" w:cs="David"/>
          <w:color w:val="000000"/>
          <w:sz w:val="28"/>
          <w:szCs w:val="28"/>
          <w:rtl/>
        </w:rPr>
        <w:t>ה"יחץ" לוקח אחד מבני הבית, ע</w:t>
      </w:r>
      <w:r w:rsidR="00E35C51" w:rsidRPr="00383413">
        <w:rPr>
          <w:rFonts w:ascii="Arial" w:hAnsi="Arial" w:cs="David" w:hint="cs"/>
          <w:color w:val="000000"/>
          <w:sz w:val="28"/>
          <w:szCs w:val="28"/>
          <w:rtl/>
        </w:rPr>
        <w:t>ל פי רוב</w:t>
      </w:r>
      <w:r w:rsidRPr="00383413">
        <w:rPr>
          <w:rFonts w:ascii="Arial" w:hAnsi="Arial" w:cs="David"/>
          <w:color w:val="000000"/>
          <w:sz w:val="28"/>
          <w:szCs w:val="28"/>
          <w:rtl/>
        </w:rPr>
        <w:t xml:space="preserve"> אחד הקטנים, את חצי המצה של האפיקומן,</w:t>
      </w:r>
      <w:r w:rsidRPr="00E35C51">
        <w:rPr>
          <w:rFonts w:ascii="Arial" w:hAnsi="Arial" w:cs="David"/>
          <w:color w:val="000000"/>
          <w:sz w:val="28"/>
          <w:szCs w:val="28"/>
          <w:rtl/>
        </w:rPr>
        <w:t xml:space="preserve"> שם</w:t>
      </w:r>
      <w:r w:rsidRPr="007534EF">
        <w:rPr>
          <w:rFonts w:ascii="Arial" w:hAnsi="Arial" w:cs="David"/>
          <w:sz w:val="28"/>
          <w:szCs w:val="28"/>
          <w:rtl/>
        </w:rPr>
        <w:t xml:space="preserve"> אותה במפית על שכמו ויוצא כמה צעדים מחוץ לחדר, כשכל ב</w:t>
      </w:r>
      <w:r w:rsidR="006F4C6E">
        <w:rPr>
          <w:rFonts w:ascii="Arial" w:hAnsi="Arial" w:cs="David"/>
          <w:sz w:val="28"/>
          <w:szCs w:val="28"/>
          <w:rtl/>
        </w:rPr>
        <w:t xml:space="preserve">ני המשפחה קוראים אחריו </w:t>
      </w:r>
      <w:r w:rsidR="006F4C6E" w:rsidRPr="00A55DFB">
        <w:rPr>
          <w:rFonts w:ascii="Arial" w:hAnsi="Arial" w:cs="David"/>
          <w:b/>
          <w:bCs/>
          <w:color w:val="000000"/>
          <w:sz w:val="28"/>
          <w:szCs w:val="28"/>
          <w:rtl/>
        </w:rPr>
        <w:t>"</w:t>
      </w:r>
      <w:r w:rsidR="006F4C6E" w:rsidRPr="00A55DFB">
        <w:rPr>
          <w:rFonts w:ascii="Arial" w:hAnsi="Arial" w:cs="David" w:hint="cs"/>
          <w:b/>
          <w:bCs/>
          <w:color w:val="000000"/>
          <w:sz w:val="28"/>
          <w:szCs w:val="28"/>
          <w:rtl/>
        </w:rPr>
        <w:t>עצור, עצור</w:t>
      </w:r>
      <w:r w:rsidRPr="00A55DFB">
        <w:rPr>
          <w:rFonts w:ascii="Arial" w:hAnsi="Arial" w:cs="David"/>
          <w:b/>
          <w:bCs/>
          <w:color w:val="000000"/>
          <w:sz w:val="28"/>
          <w:szCs w:val="28"/>
          <w:rtl/>
        </w:rPr>
        <w:t>!"</w:t>
      </w:r>
      <w:r w:rsidRPr="00A55DFB">
        <w:rPr>
          <w:rFonts w:ascii="Arial" w:hAnsi="Arial" w:cs="David"/>
          <w:color w:val="000000"/>
          <w:sz w:val="28"/>
          <w:szCs w:val="28"/>
          <w:rtl/>
        </w:rPr>
        <w:t>, ואין</w:t>
      </w:r>
      <w:r w:rsidRPr="007534EF">
        <w:rPr>
          <w:rFonts w:ascii="Arial" w:hAnsi="Arial" w:cs="David"/>
          <w:sz w:val="28"/>
          <w:szCs w:val="28"/>
          <w:rtl/>
        </w:rPr>
        <w:t xml:space="preserve"> קץ לשמחת הילדים. </w:t>
      </w:r>
    </w:p>
    <w:p w:rsidR="00C3410B" w:rsidRPr="007534EF" w:rsidRDefault="007534EF" w:rsidP="00E74273">
      <w:pPr>
        <w:spacing w:line="276" w:lineRule="auto"/>
        <w:rPr>
          <w:rFonts w:cs="David" w:hint="cs"/>
          <w:b/>
          <w:bCs/>
          <w:sz w:val="28"/>
          <w:szCs w:val="28"/>
          <w:rtl/>
        </w:rPr>
      </w:pPr>
      <w:r w:rsidRPr="007534EF">
        <w:rPr>
          <w:rFonts w:ascii="Arial" w:hAnsi="Arial" w:cs="David"/>
          <w:sz w:val="28"/>
          <w:szCs w:val="28"/>
          <w:rtl/>
        </w:rPr>
        <w:t xml:space="preserve">בשובו שואל אותו אבי המשפחה: </w:t>
      </w:r>
      <w:r w:rsidRPr="007534EF">
        <w:rPr>
          <w:rFonts w:ascii="Arial" w:hAnsi="Arial" w:cs="David"/>
          <w:b/>
          <w:bCs/>
          <w:sz w:val="28"/>
          <w:szCs w:val="28"/>
          <w:rtl/>
        </w:rPr>
        <w:t xml:space="preserve">"איפה היית?" </w:t>
      </w:r>
      <w:r w:rsidRPr="007534EF">
        <w:rPr>
          <w:rFonts w:ascii="Arial" w:hAnsi="Arial" w:cs="David"/>
          <w:b/>
          <w:bCs/>
          <w:sz w:val="28"/>
          <w:szCs w:val="28"/>
          <w:rtl/>
        </w:rPr>
        <w:br/>
      </w:r>
      <w:r w:rsidRPr="007534EF">
        <w:rPr>
          <w:rFonts w:ascii="Arial" w:hAnsi="Arial" w:cs="David"/>
          <w:sz w:val="28"/>
          <w:szCs w:val="28"/>
          <w:rtl/>
        </w:rPr>
        <w:t xml:space="preserve">והוא עונה: </w:t>
      </w:r>
      <w:r w:rsidRPr="00E35C51">
        <w:rPr>
          <w:rFonts w:ascii="Arial" w:hAnsi="Arial" w:cs="David"/>
          <w:b/>
          <w:bCs/>
          <w:color w:val="000000"/>
          <w:sz w:val="28"/>
          <w:szCs w:val="28"/>
          <w:rtl/>
        </w:rPr>
        <w:t xml:space="preserve">"במצרים". </w:t>
      </w:r>
      <w:r w:rsidRPr="007534EF">
        <w:rPr>
          <w:rFonts w:ascii="Arial" w:hAnsi="Arial" w:cs="David"/>
          <w:sz w:val="28"/>
          <w:szCs w:val="28"/>
          <w:rtl/>
        </w:rPr>
        <w:br/>
        <w:t xml:space="preserve">ושוב שואל: </w:t>
      </w:r>
      <w:r w:rsidRPr="007534EF">
        <w:rPr>
          <w:rFonts w:ascii="Arial" w:hAnsi="Arial" w:cs="David"/>
          <w:b/>
          <w:bCs/>
          <w:sz w:val="28"/>
          <w:szCs w:val="28"/>
          <w:rtl/>
        </w:rPr>
        <w:t xml:space="preserve">"ולאן אתה הולך?", </w:t>
      </w:r>
      <w:r w:rsidRPr="007534EF">
        <w:rPr>
          <w:rFonts w:ascii="Arial" w:hAnsi="Arial" w:cs="David"/>
          <w:sz w:val="28"/>
          <w:szCs w:val="28"/>
          <w:rtl/>
        </w:rPr>
        <w:br/>
        <w:t>והתשובה:</w:t>
      </w:r>
      <w:r w:rsidRPr="00E35C51">
        <w:rPr>
          <w:rFonts w:ascii="Arial" w:hAnsi="Arial" w:cs="David"/>
          <w:b/>
          <w:bCs/>
          <w:color w:val="000000"/>
          <w:sz w:val="28"/>
          <w:szCs w:val="28"/>
          <w:rtl/>
        </w:rPr>
        <w:t xml:space="preserve"> "לירושלים". </w:t>
      </w:r>
      <w:r w:rsidRPr="007534EF">
        <w:rPr>
          <w:rFonts w:ascii="Arial" w:hAnsi="Arial" w:cs="David"/>
          <w:b/>
          <w:bCs/>
          <w:color w:val="FF0000"/>
          <w:sz w:val="28"/>
          <w:szCs w:val="28"/>
          <w:rtl/>
        </w:rPr>
        <w:br/>
      </w:r>
      <w:r w:rsidRPr="007534EF">
        <w:rPr>
          <w:rFonts w:ascii="Arial" w:hAnsi="Arial" w:cs="David"/>
          <w:sz w:val="28"/>
          <w:szCs w:val="28"/>
          <w:rtl/>
        </w:rPr>
        <w:t>כל המסובים אומרים:</w:t>
      </w:r>
      <w:r w:rsidRPr="00E35C51">
        <w:rPr>
          <w:rFonts w:ascii="Arial" w:hAnsi="Arial" w:cs="David"/>
          <w:color w:val="000000"/>
          <w:sz w:val="28"/>
          <w:szCs w:val="28"/>
          <w:rtl/>
        </w:rPr>
        <w:t xml:space="preserve"> </w:t>
      </w:r>
      <w:r w:rsidRPr="00E35C51">
        <w:rPr>
          <w:rFonts w:ascii="Arial" w:hAnsi="Arial" w:cs="David"/>
          <w:b/>
          <w:bCs/>
          <w:color w:val="000000"/>
          <w:sz w:val="28"/>
          <w:szCs w:val="28"/>
          <w:rtl/>
        </w:rPr>
        <w:t>"לשנה הבאה בירושלים"</w:t>
      </w:r>
      <w:r w:rsidRPr="007534EF">
        <w:rPr>
          <w:rFonts w:ascii="Arial" w:hAnsi="Arial" w:cs="David"/>
          <w:sz w:val="28"/>
          <w:szCs w:val="28"/>
          <w:rtl/>
        </w:rPr>
        <w:t xml:space="preserve"> שלוש פעמים ואח"כ מתחילים בקריאת ההגדה.</w:t>
      </w:r>
    </w:p>
    <w:p w:rsidR="00520774" w:rsidRPr="009E04D8" w:rsidRDefault="00520774" w:rsidP="00E74273">
      <w:pPr>
        <w:spacing w:line="276" w:lineRule="auto"/>
        <w:rPr>
          <w:rFonts w:cs="David" w:hint="cs"/>
          <w:b/>
          <w:bCs/>
          <w:sz w:val="40"/>
          <w:szCs w:val="40"/>
          <w:rtl/>
        </w:rPr>
      </w:pPr>
    </w:p>
    <w:p w:rsidR="009E04D8" w:rsidRPr="00611747" w:rsidRDefault="00520774" w:rsidP="00E74273">
      <w:pPr>
        <w:spacing w:line="276" w:lineRule="auto"/>
        <w:rPr>
          <w:rFonts w:cs="David" w:hint="cs"/>
          <w:b/>
          <w:bCs/>
          <w:color w:val="000000"/>
          <w:sz w:val="28"/>
          <w:szCs w:val="28"/>
          <w:rtl/>
        </w:rPr>
      </w:pPr>
      <w:r w:rsidRPr="00611747">
        <w:rPr>
          <w:rFonts w:cs="David" w:hint="cs"/>
          <w:b/>
          <w:bCs/>
          <w:color w:val="000000"/>
          <w:sz w:val="28"/>
          <w:szCs w:val="28"/>
          <w:rtl/>
        </w:rPr>
        <w:t xml:space="preserve">לקהילת יהודי לוב מנהג מיוחד המקדים את סימן "מגיד". </w:t>
      </w:r>
    </w:p>
    <w:p w:rsidR="00520774" w:rsidRPr="00611747" w:rsidRDefault="009E04D8" w:rsidP="00E74273">
      <w:pPr>
        <w:spacing w:line="276" w:lineRule="auto"/>
        <w:rPr>
          <w:rFonts w:cs="David" w:hint="cs"/>
          <w:b/>
          <w:bCs/>
          <w:color w:val="000000"/>
          <w:sz w:val="28"/>
          <w:szCs w:val="28"/>
          <w:rtl/>
        </w:rPr>
      </w:pPr>
      <w:r w:rsidRPr="00611747">
        <w:rPr>
          <w:rFonts w:cs="David" w:hint="cs"/>
          <w:b/>
          <w:bCs/>
          <w:color w:val="000000"/>
          <w:sz w:val="28"/>
          <w:szCs w:val="28"/>
          <w:rtl/>
        </w:rPr>
        <w:t>אלו מנהגים מיוחדים נוהגים</w:t>
      </w:r>
      <w:r w:rsidR="00520774" w:rsidRPr="00611747">
        <w:rPr>
          <w:rFonts w:cs="David" w:hint="cs"/>
          <w:b/>
          <w:bCs/>
          <w:color w:val="000000"/>
          <w:sz w:val="28"/>
          <w:szCs w:val="28"/>
          <w:rtl/>
        </w:rPr>
        <w:t xml:space="preserve"> </w:t>
      </w:r>
      <w:r w:rsidRPr="00611747">
        <w:rPr>
          <w:rFonts w:cs="David" w:hint="cs"/>
          <w:b/>
          <w:bCs/>
          <w:color w:val="000000"/>
          <w:sz w:val="28"/>
          <w:szCs w:val="28"/>
          <w:rtl/>
        </w:rPr>
        <w:t>בליל הסדר שאתם חוגגים? העזרו בהוריכם, בסבים ובסבתות.</w:t>
      </w:r>
    </w:p>
    <w:p w:rsidR="00520774" w:rsidRDefault="00520774" w:rsidP="00E74273">
      <w:pPr>
        <w:spacing w:line="276" w:lineRule="auto"/>
        <w:rPr>
          <w:rFonts w:cs="David" w:hint="cs"/>
          <w:b/>
          <w:bCs/>
          <w:sz w:val="28"/>
          <w:szCs w:val="28"/>
          <w:rtl/>
        </w:rPr>
      </w:pPr>
    </w:p>
    <w:p w:rsidR="006F5553" w:rsidRPr="006F5553" w:rsidRDefault="006B126B" w:rsidP="00E74273">
      <w:pPr>
        <w:spacing w:line="276" w:lineRule="auto"/>
        <w:rPr>
          <w:rFonts w:cs="David" w:hint="cs"/>
          <w:b/>
          <w:bCs/>
          <w:sz w:val="36"/>
          <w:szCs w:val="36"/>
          <w:rtl/>
        </w:rPr>
      </w:pPr>
      <w:r>
        <w:rPr>
          <w:rFonts w:cs="David" w:hint="cs"/>
          <w:b/>
          <w:bCs/>
          <w:sz w:val="36"/>
          <w:szCs w:val="36"/>
          <w:rtl/>
        </w:rPr>
        <w:t>סימני הסדר</w:t>
      </w:r>
      <w:r w:rsidR="006F5553">
        <w:rPr>
          <w:rFonts w:cs="David" w:hint="cs"/>
          <w:b/>
          <w:bCs/>
          <w:sz w:val="36"/>
          <w:szCs w:val="36"/>
          <w:rtl/>
        </w:rPr>
        <w:t xml:space="preserve"> בציור ובמילים</w:t>
      </w:r>
    </w:p>
    <w:p w:rsidR="006B126B" w:rsidRPr="00933930" w:rsidRDefault="006B126B" w:rsidP="00E74273">
      <w:pPr>
        <w:pStyle w:val="NormalWeb"/>
        <w:bidi/>
        <w:spacing w:before="0" w:beforeAutospacing="0" w:after="0" w:afterAutospacing="0" w:line="276" w:lineRule="auto"/>
        <w:rPr>
          <w:rFonts w:cs="David" w:hint="cs"/>
          <w:color w:val="FF9900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כדי להקל על עריכת הטקס המורכב של ליל הסדר תיקנו עורכי ההגדה </w:t>
      </w:r>
      <w:r>
        <w:rPr>
          <w:rFonts w:cs="David"/>
          <w:sz w:val="28"/>
          <w:szCs w:val="28"/>
          <w:rtl/>
        </w:rPr>
        <w:t>סימנים המתארים את שלביו</w:t>
      </w:r>
      <w:r>
        <w:rPr>
          <w:rFonts w:cs="David" w:hint="cs"/>
          <w:sz w:val="28"/>
          <w:szCs w:val="28"/>
          <w:rtl/>
        </w:rPr>
        <w:t xml:space="preserve">. </w:t>
      </w:r>
      <w:r w:rsidRPr="00933930">
        <w:rPr>
          <w:rFonts w:cs="David" w:hint="cs"/>
          <w:color w:val="000000"/>
          <w:sz w:val="28"/>
          <w:szCs w:val="28"/>
          <w:rtl/>
        </w:rPr>
        <w:t>ואלו הם</w:t>
      </w:r>
      <w:r>
        <w:rPr>
          <w:rFonts w:cs="David" w:hint="cs"/>
          <w:color w:val="000000"/>
          <w:sz w:val="28"/>
          <w:szCs w:val="28"/>
          <w:rtl/>
        </w:rPr>
        <w:t>:</w:t>
      </w:r>
    </w:p>
    <w:p w:rsidR="006B126B" w:rsidRDefault="006B126B" w:rsidP="00E74273">
      <w:pPr>
        <w:spacing w:line="276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קַדֵּשׁ וּרְחַץ / כַּרְפַּס יַחַץ / מגִּיד רַחצה / מוֹצִיא מַצָּה</w:t>
      </w:r>
      <w:r>
        <w:rPr>
          <w:rFonts w:cs="David" w:hint="cs"/>
          <w:sz w:val="28"/>
          <w:szCs w:val="28"/>
          <w:rtl/>
        </w:rPr>
        <w:br/>
        <w:t xml:space="preserve">מָרוֹר כּוֹרֵךְ / שֻׁלְחָן עוֹרֵךְ / צָפוּן בָּרֵךְ / הַלֵּל נִרְצָה.   </w:t>
      </w:r>
    </w:p>
    <w:p w:rsidR="006B126B" w:rsidRDefault="006B126B" w:rsidP="00E74273">
      <w:pPr>
        <w:spacing w:line="276" w:lineRule="auto"/>
        <w:rPr>
          <w:rFonts w:cs="David" w:hint="cs"/>
          <w:b/>
          <w:bCs/>
          <w:sz w:val="28"/>
          <w:szCs w:val="28"/>
          <w:rtl/>
        </w:rPr>
      </w:pPr>
    </w:p>
    <w:p w:rsidR="003C124A" w:rsidRPr="006F5553" w:rsidRDefault="003C124A" w:rsidP="00E74273">
      <w:pPr>
        <w:spacing w:line="276" w:lineRule="auto"/>
        <w:rPr>
          <w:rFonts w:cs="David" w:hint="cs"/>
          <w:b/>
          <w:bCs/>
          <w:sz w:val="28"/>
          <w:szCs w:val="28"/>
          <w:rtl/>
        </w:rPr>
      </w:pPr>
      <w:r w:rsidRPr="006F5553">
        <w:rPr>
          <w:rFonts w:cs="David" w:hint="cs"/>
          <w:b/>
          <w:bCs/>
          <w:sz w:val="28"/>
          <w:szCs w:val="28"/>
          <w:rtl/>
        </w:rPr>
        <w:t xml:space="preserve">קראו את הפיוט וכתבו את סימני הסדר ליד הבתים המתארים אותם. </w:t>
      </w:r>
      <w:r w:rsidR="006F5553" w:rsidRPr="006F5553">
        <w:rPr>
          <w:rFonts w:cs="David" w:hint="cs"/>
          <w:b/>
          <w:bCs/>
          <w:sz w:val="28"/>
          <w:szCs w:val="28"/>
          <w:rtl/>
        </w:rPr>
        <w:t xml:space="preserve"> </w:t>
      </w:r>
      <w:r w:rsidRPr="006F5553">
        <w:rPr>
          <w:rFonts w:cs="David" w:hint="cs"/>
          <w:b/>
          <w:bCs/>
          <w:sz w:val="28"/>
          <w:szCs w:val="28"/>
          <w:rtl/>
        </w:rPr>
        <w:t>שימו לב, בחלק מהבתים לא מופיעים סימנים ובחלקם מופיע יותר מסימן אחד.</w:t>
      </w:r>
      <w:r w:rsidRPr="006F5553">
        <w:rPr>
          <w:rFonts w:cs="David" w:hint="cs"/>
          <w:b/>
          <w:bCs/>
          <w:color w:val="0000FF"/>
          <w:sz w:val="28"/>
          <w:szCs w:val="28"/>
          <w:rtl/>
        </w:rPr>
        <w:tab/>
      </w:r>
    </w:p>
    <w:p w:rsidR="003C124A" w:rsidRPr="0088146F" w:rsidRDefault="003C124A" w:rsidP="00E74273">
      <w:pPr>
        <w:spacing w:line="276" w:lineRule="auto"/>
        <w:rPr>
          <w:rFonts w:cs="David" w:hint="cs"/>
          <w:color w:val="0000FF"/>
          <w:rtl/>
        </w:rPr>
      </w:pPr>
    </w:p>
    <w:p w:rsidR="00C3410B" w:rsidRPr="00C3410B" w:rsidRDefault="00C3410B" w:rsidP="00E74273">
      <w:pPr>
        <w:spacing w:line="276" w:lineRule="auto"/>
        <w:rPr>
          <w:rFonts w:cs="David" w:hint="cs"/>
          <w:b/>
          <w:bCs/>
          <w:sz w:val="36"/>
          <w:szCs w:val="36"/>
          <w:rtl/>
        </w:rPr>
      </w:pPr>
      <w:r w:rsidRPr="00C3410B">
        <w:rPr>
          <w:rFonts w:cs="David" w:hint="cs"/>
          <w:b/>
          <w:bCs/>
          <w:sz w:val="36"/>
          <w:szCs w:val="36"/>
          <w:rtl/>
        </w:rPr>
        <w:t>מי מנגן?</w:t>
      </w:r>
    </w:p>
    <w:p w:rsidR="003C124A" w:rsidRPr="007E131A" w:rsidRDefault="007E131A" w:rsidP="00E74273">
      <w:pPr>
        <w:spacing w:line="276" w:lineRule="auto"/>
        <w:rPr>
          <w:rFonts w:cs="David" w:hint="cs"/>
          <w:sz w:val="28"/>
          <w:szCs w:val="28"/>
          <w:rtl/>
        </w:rPr>
      </w:pPr>
      <w:r w:rsidRPr="007E131A">
        <w:rPr>
          <w:rFonts w:cs="David" w:hint="cs"/>
          <w:sz w:val="28"/>
          <w:szCs w:val="28"/>
          <w:rtl/>
        </w:rPr>
        <w:t>האזינו לפיוט ובצעו את המשימות הבאות:</w:t>
      </w:r>
    </w:p>
    <w:p w:rsidR="003C124A" w:rsidRDefault="007E131A" w:rsidP="00E74273">
      <w:pPr>
        <w:numPr>
          <w:ilvl w:val="0"/>
          <w:numId w:val="20"/>
        </w:numPr>
        <w:spacing w:line="276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לפניכם </w:t>
      </w:r>
      <w:r w:rsidR="008C7C35">
        <w:rPr>
          <w:rFonts w:cs="David" w:hint="cs"/>
          <w:sz w:val="28"/>
          <w:szCs w:val="28"/>
          <w:rtl/>
        </w:rPr>
        <w:t>שמות</w:t>
      </w:r>
      <w:r>
        <w:rPr>
          <w:rFonts w:cs="David" w:hint="cs"/>
          <w:sz w:val="28"/>
          <w:szCs w:val="28"/>
          <w:rtl/>
        </w:rPr>
        <w:t xml:space="preserve"> של חמישה כלי נגינה. </w:t>
      </w:r>
      <w:r w:rsidR="003C124A">
        <w:rPr>
          <w:rFonts w:cs="David" w:hint="cs"/>
          <w:sz w:val="28"/>
          <w:szCs w:val="28"/>
          <w:rtl/>
        </w:rPr>
        <w:t xml:space="preserve">האזינו לפתיחת הפיוט והקיפו </w:t>
      </w:r>
      <w:r>
        <w:rPr>
          <w:rFonts w:cs="David" w:hint="cs"/>
          <w:sz w:val="28"/>
          <w:szCs w:val="28"/>
          <w:rtl/>
        </w:rPr>
        <w:t xml:space="preserve">בעיגול </w:t>
      </w:r>
      <w:r w:rsidR="003C124A">
        <w:rPr>
          <w:rFonts w:cs="David" w:hint="cs"/>
          <w:sz w:val="28"/>
          <w:szCs w:val="28"/>
          <w:rtl/>
        </w:rPr>
        <w:t xml:space="preserve">את </w:t>
      </w:r>
      <w:r>
        <w:rPr>
          <w:rFonts w:cs="David" w:hint="cs"/>
          <w:sz w:val="28"/>
          <w:szCs w:val="28"/>
          <w:rtl/>
        </w:rPr>
        <w:t>הכלי שפותח את מנגינת הפיוט.</w:t>
      </w:r>
    </w:p>
    <w:p w:rsidR="003C124A" w:rsidRDefault="00B556D8" w:rsidP="00E74273">
      <w:pPr>
        <w:spacing w:line="276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</w:t>
      </w:r>
      <w:r w:rsidR="003C124A">
        <w:rPr>
          <w:rFonts w:cs="David" w:hint="cs"/>
          <w:sz w:val="28"/>
          <w:szCs w:val="28"/>
          <w:rtl/>
        </w:rPr>
        <w:t>כינור</w:t>
      </w:r>
      <w:r w:rsidR="003C124A">
        <w:rPr>
          <w:rFonts w:cs="David" w:hint="cs"/>
          <w:sz w:val="28"/>
          <w:szCs w:val="28"/>
          <w:rtl/>
        </w:rPr>
        <w:tab/>
      </w:r>
      <w:r w:rsidR="003C124A">
        <w:rPr>
          <w:rFonts w:cs="David" w:hint="cs"/>
          <w:sz w:val="28"/>
          <w:szCs w:val="28"/>
          <w:rtl/>
        </w:rPr>
        <w:tab/>
        <w:t>כלי הקשה</w:t>
      </w:r>
      <w:r w:rsidR="003C124A">
        <w:rPr>
          <w:rFonts w:cs="David" w:hint="cs"/>
          <w:sz w:val="28"/>
          <w:szCs w:val="28"/>
          <w:rtl/>
        </w:rPr>
        <w:tab/>
      </w:r>
      <w:r w:rsidR="003C124A">
        <w:rPr>
          <w:rFonts w:cs="David" w:hint="cs"/>
          <w:sz w:val="28"/>
          <w:szCs w:val="28"/>
          <w:rtl/>
        </w:rPr>
        <w:tab/>
        <w:t>עוד</w:t>
      </w:r>
      <w:r w:rsidR="003C124A">
        <w:rPr>
          <w:rFonts w:cs="David" w:hint="cs"/>
          <w:sz w:val="28"/>
          <w:szCs w:val="28"/>
          <w:rtl/>
        </w:rPr>
        <w:tab/>
      </w:r>
      <w:r w:rsidR="003C124A">
        <w:rPr>
          <w:rFonts w:cs="David" w:hint="cs"/>
          <w:sz w:val="28"/>
          <w:szCs w:val="28"/>
          <w:rtl/>
        </w:rPr>
        <w:tab/>
        <w:t>נאי</w:t>
      </w:r>
      <w:r w:rsidR="003C124A">
        <w:rPr>
          <w:rFonts w:cs="David" w:hint="cs"/>
          <w:sz w:val="28"/>
          <w:szCs w:val="28"/>
          <w:rtl/>
        </w:rPr>
        <w:tab/>
      </w:r>
      <w:r w:rsidR="003C124A">
        <w:rPr>
          <w:rFonts w:cs="David" w:hint="cs"/>
          <w:sz w:val="28"/>
          <w:szCs w:val="28"/>
          <w:rtl/>
        </w:rPr>
        <w:tab/>
        <w:t>פסנתר</w:t>
      </w:r>
    </w:p>
    <w:p w:rsidR="003C124A" w:rsidRPr="0088146F" w:rsidRDefault="003C124A" w:rsidP="00E74273">
      <w:pPr>
        <w:spacing w:line="276" w:lineRule="auto"/>
        <w:rPr>
          <w:rFonts w:cs="David" w:hint="cs"/>
          <w:rtl/>
        </w:rPr>
      </w:pPr>
    </w:p>
    <w:p w:rsidR="003C124A" w:rsidRDefault="003C124A" w:rsidP="00E74273">
      <w:pPr>
        <w:numPr>
          <w:ilvl w:val="0"/>
          <w:numId w:val="8"/>
        </w:numPr>
        <w:spacing w:line="276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האם מנגינת הפתיחה נשמעת לכם</w:t>
      </w:r>
      <w:r w:rsidRPr="00611747">
        <w:rPr>
          <w:rFonts w:cs="David" w:hint="cs"/>
          <w:color w:val="000000"/>
          <w:sz w:val="28"/>
          <w:szCs w:val="28"/>
          <w:rtl/>
        </w:rPr>
        <w:t xml:space="preserve"> מאולתרת </w:t>
      </w:r>
      <w:r w:rsidR="006B126B" w:rsidRPr="00611747">
        <w:rPr>
          <w:rFonts w:cs="David" w:hint="cs"/>
          <w:color w:val="000000"/>
          <w:sz w:val="28"/>
          <w:szCs w:val="28"/>
          <w:rtl/>
        </w:rPr>
        <w:t xml:space="preserve">(תאקסים) </w:t>
      </w:r>
      <w:r w:rsidR="00B95708" w:rsidRPr="00611747">
        <w:rPr>
          <w:rFonts w:cs="David" w:hint="cs"/>
          <w:color w:val="000000"/>
          <w:sz w:val="28"/>
          <w:szCs w:val="28"/>
          <w:rtl/>
        </w:rPr>
        <w:t>או קבועה</w:t>
      </w:r>
      <w:r w:rsidRPr="00611747">
        <w:rPr>
          <w:rFonts w:cs="David" w:hint="cs"/>
          <w:color w:val="000000"/>
          <w:sz w:val="28"/>
          <w:szCs w:val="28"/>
          <w:rtl/>
        </w:rPr>
        <w:t>?</w:t>
      </w:r>
      <w:r w:rsidR="007E131A">
        <w:rPr>
          <w:rFonts w:cs="David" w:hint="cs"/>
          <w:sz w:val="28"/>
          <w:szCs w:val="28"/>
          <w:rtl/>
        </w:rPr>
        <w:t xml:space="preserve"> הביעו דעתכם והסבירו.</w:t>
      </w:r>
    </w:p>
    <w:p w:rsidR="003C124A" w:rsidRDefault="003C124A" w:rsidP="00E74273">
      <w:pPr>
        <w:spacing w:line="276" w:lineRule="auto"/>
        <w:rPr>
          <w:rFonts w:cs="David" w:hint="cs"/>
          <w:sz w:val="28"/>
          <w:szCs w:val="28"/>
          <w:rtl/>
        </w:rPr>
      </w:pPr>
    </w:p>
    <w:p w:rsidR="007E131A" w:rsidRDefault="003C124A" w:rsidP="00E74273">
      <w:pPr>
        <w:spacing w:line="276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האזינו ל</w:t>
      </w:r>
      <w:r w:rsidR="007E131A">
        <w:rPr>
          <w:rFonts w:cs="David" w:hint="cs"/>
          <w:sz w:val="28"/>
          <w:szCs w:val="28"/>
          <w:rtl/>
        </w:rPr>
        <w:t>המשך הפיוט:</w:t>
      </w:r>
    </w:p>
    <w:p w:rsidR="007E131A" w:rsidRDefault="00B7201E" w:rsidP="00E74273">
      <w:pPr>
        <w:numPr>
          <w:ilvl w:val="0"/>
          <w:numId w:val="8"/>
        </w:numPr>
        <w:spacing w:line="276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b/>
          <w:bCs/>
          <w:noProof/>
          <w:color w:val="FF0000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74930</wp:posOffset>
                </wp:positionV>
                <wp:extent cx="2623185" cy="1447800"/>
                <wp:effectExtent l="0" t="0" r="0" b="0"/>
                <wp:wrapSquare wrapText="bothSides"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73" w:rsidRPr="00E74273" w:rsidRDefault="00E74273" w:rsidP="00E74273">
                            <w:pPr>
                              <w:rPr>
                                <w:rFonts w:cs="Davi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74273">
                              <w:rPr>
                                <w:rFonts w:cs="Davi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צַהֲלוּלִים</w:t>
                            </w:r>
                            <w:r w:rsidRPr="00E74273">
                              <w:rPr>
                                <w:rFonts w:cs="Davi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E74273" w:rsidRPr="00E74273" w:rsidRDefault="00E74273" w:rsidP="00E74273">
                            <w:pPr>
                              <w:rPr>
                                <w:rFonts w:cs="David" w:hint="c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74273">
                              <w:rPr>
                                <w:rFonts w:cs="David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צַהֲלוּלִים</w:t>
                            </w:r>
                            <w:r w:rsidRPr="00E74273">
                              <w:rPr>
                                <w:rFonts w:cs="Davi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273">
                              <w:rPr>
                                <w:rFonts w:cs="David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273">
                              <w:rPr>
                                <w:rFonts w:cs="David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הם </w:t>
                            </w:r>
                            <w:r w:rsidRPr="00E74273">
                              <w:rPr>
                                <w:rFonts w:cs="David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קולות שמחה</w:t>
                            </w:r>
                            <w:r w:rsidRPr="00E74273">
                              <w:rPr>
                                <w:rFonts w:cs="David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273">
                              <w:rPr>
                                <w:rFonts w:cs="David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המושמעים בתרבות המזרחית בעת שחוגגים </w:t>
                            </w:r>
                            <w:r w:rsidRPr="00E74273">
                              <w:rPr>
                                <w:rFonts w:cs="David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טקסים</w:t>
                            </w:r>
                            <w:r w:rsidRPr="00E74273">
                              <w:rPr>
                                <w:rFonts w:cs="David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מיוחדים</w:t>
                            </w:r>
                            <w:r w:rsidRPr="00E74273">
                              <w:rPr>
                                <w:rFonts w:cs="David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 באמצעות הצהלולים פותחים את הטקסים ובחלק מהם מקדמים את פני הדמויות המרכזיות באירוע. כל למשל מקובל לקבל את החתן והכלה באמצעות צהלולים.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-9.55pt;margin-top:5.9pt;width:206.55pt;height:11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">
                <v:textbox>
                  <w:txbxContent>
                    <w:p w:rsidR="00E74273" w:rsidRPr="00E74273" w:rsidRDefault="00E74273" w:rsidP="00E74273">
                      <w:pPr>
                        <w:rPr>
                          <w:rFonts w:cs="David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E74273">
                        <w:rPr>
                          <w:rFonts w:cs="David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צַהֲלוּלִים</w:t>
                      </w:r>
                      <w:r w:rsidRPr="00E74273">
                        <w:rPr>
                          <w:rFonts w:cs="David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E74273" w:rsidRPr="00E74273" w:rsidRDefault="00E74273" w:rsidP="00E74273">
                      <w:pPr>
                        <w:rPr>
                          <w:rFonts w:cs="David" w:hint="cs"/>
                          <w:color w:val="000000"/>
                          <w:sz w:val="24"/>
                          <w:szCs w:val="24"/>
                        </w:rPr>
                      </w:pPr>
                      <w:r w:rsidRPr="00E74273">
                        <w:rPr>
                          <w:rFonts w:cs="David"/>
                          <w:color w:val="000000"/>
                          <w:sz w:val="24"/>
                          <w:szCs w:val="24"/>
                          <w:rtl/>
                        </w:rPr>
                        <w:t>צַהֲלוּלִים</w:t>
                      </w:r>
                      <w:r w:rsidRPr="00E74273">
                        <w:rPr>
                          <w:rFonts w:cs="David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273">
                        <w:rPr>
                          <w:rFonts w:cs="David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273">
                        <w:rPr>
                          <w:rFonts w:cs="David" w:hint="cs"/>
                          <w:color w:val="000000"/>
                          <w:sz w:val="24"/>
                          <w:szCs w:val="24"/>
                          <w:rtl/>
                        </w:rPr>
                        <w:t xml:space="preserve">הם </w:t>
                      </w:r>
                      <w:r w:rsidRPr="00E74273">
                        <w:rPr>
                          <w:rFonts w:cs="David"/>
                          <w:color w:val="000000"/>
                          <w:sz w:val="24"/>
                          <w:szCs w:val="24"/>
                          <w:rtl/>
                        </w:rPr>
                        <w:t xml:space="preserve"> קולות שמחה</w:t>
                      </w:r>
                      <w:r w:rsidRPr="00E74273">
                        <w:rPr>
                          <w:rFonts w:cs="David" w:hint="cs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273">
                        <w:rPr>
                          <w:rFonts w:cs="David"/>
                          <w:color w:val="000000"/>
                          <w:sz w:val="24"/>
                          <w:szCs w:val="24"/>
                          <w:rtl/>
                        </w:rPr>
                        <w:t xml:space="preserve">המושמעים בתרבות המזרחית בעת שחוגגים </w:t>
                      </w:r>
                      <w:r w:rsidRPr="00E74273">
                        <w:rPr>
                          <w:rFonts w:cs="David" w:hint="cs"/>
                          <w:color w:val="000000"/>
                          <w:sz w:val="24"/>
                          <w:szCs w:val="24"/>
                          <w:rtl/>
                        </w:rPr>
                        <w:t>טקסים</w:t>
                      </w:r>
                      <w:r w:rsidRPr="00E74273">
                        <w:rPr>
                          <w:rFonts w:cs="David"/>
                          <w:color w:val="000000"/>
                          <w:sz w:val="24"/>
                          <w:szCs w:val="24"/>
                          <w:rtl/>
                        </w:rPr>
                        <w:t xml:space="preserve"> מיוחדים</w:t>
                      </w:r>
                      <w:r w:rsidRPr="00E74273">
                        <w:rPr>
                          <w:rFonts w:cs="David" w:hint="cs"/>
                          <w:color w:val="000000"/>
                          <w:sz w:val="24"/>
                          <w:szCs w:val="24"/>
                          <w:rtl/>
                        </w:rPr>
                        <w:t>. באמצעות הצהלולים פותחים את הטקסים ובחלק מהם מקדמים את פני הדמויות המרכזיות באירוע. כל למשל מקובל לקבל את החתן והכלה באמצעות צהלולים.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24A">
        <w:rPr>
          <w:rFonts w:cs="David" w:hint="cs"/>
          <w:sz w:val="28"/>
          <w:szCs w:val="28"/>
          <w:rtl/>
        </w:rPr>
        <w:t>הקיפו ב</w:t>
      </w:r>
      <w:r w:rsidR="007E131A">
        <w:rPr>
          <w:rFonts w:cs="David" w:hint="cs"/>
          <w:sz w:val="28"/>
          <w:szCs w:val="28"/>
          <w:rtl/>
        </w:rPr>
        <w:t>ריבוע</w:t>
      </w:r>
      <w:r w:rsidR="003C124A">
        <w:rPr>
          <w:rFonts w:cs="David" w:hint="cs"/>
          <w:sz w:val="28"/>
          <w:szCs w:val="28"/>
          <w:rtl/>
        </w:rPr>
        <w:t xml:space="preserve"> את הכלים שמצטרפים. </w:t>
      </w:r>
    </w:p>
    <w:p w:rsidR="00E74273" w:rsidRDefault="007E131A" w:rsidP="00E74273">
      <w:pPr>
        <w:numPr>
          <w:ilvl w:val="0"/>
          <w:numId w:val="8"/>
        </w:numPr>
        <w:spacing w:line="276" w:lineRule="auto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איזה כלי מבין חמשת </w:t>
      </w:r>
      <w:bookmarkStart w:id="0" w:name="_GoBack"/>
      <w:bookmarkEnd w:id="0"/>
      <w:r>
        <w:rPr>
          <w:rFonts w:cs="David" w:hint="cs"/>
          <w:sz w:val="28"/>
          <w:szCs w:val="28"/>
          <w:rtl/>
        </w:rPr>
        <w:t xml:space="preserve">הכלים אינו שותף בנגינת הפיוט? סמנו </w:t>
      </w:r>
      <w:r>
        <w:rPr>
          <w:rFonts w:cs="David" w:hint="cs"/>
          <w:sz w:val="28"/>
          <w:szCs w:val="28"/>
        </w:rPr>
        <w:t xml:space="preserve">X </w:t>
      </w:r>
      <w:r>
        <w:rPr>
          <w:rFonts w:cs="David" w:hint="cs"/>
          <w:sz w:val="28"/>
          <w:szCs w:val="28"/>
          <w:rtl/>
        </w:rPr>
        <w:t xml:space="preserve">  לידו.</w:t>
      </w:r>
      <w:r w:rsidR="00B556D8">
        <w:rPr>
          <w:rFonts w:cs="David" w:hint="cs"/>
          <w:sz w:val="28"/>
          <w:szCs w:val="28"/>
          <w:rtl/>
        </w:rPr>
        <w:t xml:space="preserve"> התוכלו להסביר מדוע?</w:t>
      </w:r>
    </w:p>
    <w:p w:rsidR="00611747" w:rsidRPr="00E74273" w:rsidRDefault="00611747" w:rsidP="00E74273">
      <w:pPr>
        <w:numPr>
          <w:ilvl w:val="0"/>
          <w:numId w:val="8"/>
        </w:numPr>
        <w:spacing w:line="276" w:lineRule="auto"/>
        <w:rPr>
          <w:rFonts w:cs="David" w:hint="cs"/>
          <w:sz w:val="28"/>
          <w:szCs w:val="28"/>
          <w:rtl/>
        </w:rPr>
      </w:pPr>
      <w:r w:rsidRPr="00E74273">
        <w:rPr>
          <w:rFonts w:cs="David" w:hint="cs"/>
          <w:color w:val="000000"/>
          <w:sz w:val="28"/>
          <w:szCs w:val="28"/>
          <w:rtl/>
        </w:rPr>
        <w:t>מדוע לדעתכם קוראים קריאות קוליות בתחילת הפיוט ובסיומו?</w:t>
      </w:r>
    </w:p>
    <w:p w:rsidR="0058283A" w:rsidRPr="00365313" w:rsidRDefault="00324768" w:rsidP="00E74273">
      <w:pPr>
        <w:spacing w:line="276" w:lineRule="auto"/>
        <w:rPr>
          <w:rFonts w:cs="David" w:hint="cs"/>
          <w:b/>
          <w:bCs/>
          <w:color w:val="000000"/>
          <w:sz w:val="36"/>
          <w:szCs w:val="36"/>
          <w:rtl/>
        </w:rPr>
      </w:pPr>
      <w:r>
        <w:rPr>
          <w:rFonts w:cs="David"/>
          <w:b/>
          <w:bCs/>
          <w:color w:val="000000"/>
          <w:sz w:val="36"/>
          <w:szCs w:val="36"/>
          <w:rtl/>
        </w:rPr>
        <w:br w:type="page"/>
      </w:r>
      <w:r w:rsidR="0058283A" w:rsidRPr="00365313">
        <w:rPr>
          <w:rFonts w:cs="David" w:hint="cs"/>
          <w:b/>
          <w:bCs/>
          <w:color w:val="000000"/>
          <w:sz w:val="36"/>
          <w:szCs w:val="36"/>
          <w:rtl/>
        </w:rPr>
        <w:lastRenderedPageBreak/>
        <w:t xml:space="preserve">מה בין מנגינת </w:t>
      </w:r>
      <w:r w:rsidR="00365313">
        <w:rPr>
          <w:rFonts w:cs="David" w:hint="cs"/>
          <w:b/>
          <w:bCs/>
          <w:color w:val="000000"/>
          <w:sz w:val="36"/>
          <w:szCs w:val="36"/>
          <w:rtl/>
        </w:rPr>
        <w:t xml:space="preserve">בתי </w:t>
      </w:r>
      <w:r w:rsidR="0058283A" w:rsidRPr="00365313">
        <w:rPr>
          <w:rFonts w:cs="David" w:hint="cs"/>
          <w:b/>
          <w:bCs/>
          <w:color w:val="000000"/>
          <w:sz w:val="36"/>
          <w:szCs w:val="36"/>
          <w:rtl/>
        </w:rPr>
        <w:t>הפיוט ומנגינת המעבר?</w:t>
      </w:r>
    </w:p>
    <w:p w:rsidR="0058283A" w:rsidRPr="00365313" w:rsidRDefault="0058283A" w:rsidP="00E74273">
      <w:pPr>
        <w:spacing w:line="276" w:lineRule="auto"/>
        <w:rPr>
          <w:rFonts w:cs="David" w:hint="cs"/>
          <w:b/>
          <w:bCs/>
          <w:color w:val="000000"/>
          <w:sz w:val="28"/>
          <w:szCs w:val="28"/>
          <w:rtl/>
        </w:rPr>
      </w:pPr>
    </w:p>
    <w:p w:rsidR="0058283A" w:rsidRPr="00365313" w:rsidRDefault="0058283A" w:rsidP="00E74273">
      <w:pPr>
        <w:numPr>
          <w:ilvl w:val="0"/>
          <w:numId w:val="17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 w:rsidRPr="00365313">
        <w:rPr>
          <w:rFonts w:cs="David" w:hint="cs"/>
          <w:color w:val="000000"/>
          <w:sz w:val="28"/>
          <w:szCs w:val="28"/>
          <w:rtl/>
        </w:rPr>
        <w:t xml:space="preserve">האזינו לבתי הפיוט הקיפו </w:t>
      </w:r>
      <w:r w:rsidR="00365313" w:rsidRPr="00365313">
        <w:rPr>
          <w:rFonts w:cs="David" w:hint="cs"/>
          <w:color w:val="000000"/>
          <w:sz w:val="28"/>
          <w:szCs w:val="28"/>
          <w:rtl/>
        </w:rPr>
        <w:t>בכל אחד מהם</w:t>
      </w:r>
      <w:r w:rsidRPr="00365313">
        <w:rPr>
          <w:rFonts w:cs="David" w:hint="cs"/>
          <w:color w:val="000000"/>
          <w:sz w:val="28"/>
          <w:szCs w:val="28"/>
          <w:rtl/>
        </w:rPr>
        <w:t xml:space="preserve"> את ההברה המסולסלת (הברה המקבלת יותר משני צלילים). בצעו את המשימה בדף הבית.</w:t>
      </w:r>
    </w:p>
    <w:p w:rsidR="0058283A" w:rsidRPr="00365313" w:rsidRDefault="0058283A" w:rsidP="00E74273">
      <w:pPr>
        <w:numPr>
          <w:ilvl w:val="0"/>
          <w:numId w:val="17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 w:rsidRPr="00365313">
        <w:rPr>
          <w:rFonts w:cs="David" w:hint="cs"/>
          <w:color w:val="000000"/>
          <w:sz w:val="28"/>
          <w:szCs w:val="28"/>
          <w:rtl/>
        </w:rPr>
        <w:t>האזינו למנגינת המעבר. האם גם בה מנוגן סלסול?</w:t>
      </w:r>
    </w:p>
    <w:p w:rsidR="0058283A" w:rsidRPr="00365313" w:rsidRDefault="0058283A" w:rsidP="00E74273">
      <w:pPr>
        <w:numPr>
          <w:ilvl w:val="0"/>
          <w:numId w:val="17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 w:rsidRPr="00365313">
        <w:rPr>
          <w:rFonts w:cs="David" w:hint="cs"/>
          <w:color w:val="000000"/>
          <w:sz w:val="28"/>
          <w:szCs w:val="28"/>
          <w:rtl/>
        </w:rPr>
        <w:t xml:space="preserve">מנגינת </w:t>
      </w:r>
      <w:r w:rsidR="00365313">
        <w:rPr>
          <w:rFonts w:cs="David" w:hint="cs"/>
          <w:color w:val="000000"/>
          <w:sz w:val="28"/>
          <w:szCs w:val="28"/>
          <w:rtl/>
        </w:rPr>
        <w:t xml:space="preserve">בתי </w:t>
      </w:r>
      <w:r w:rsidRPr="00365313">
        <w:rPr>
          <w:rFonts w:cs="David" w:hint="cs"/>
          <w:color w:val="000000"/>
          <w:sz w:val="28"/>
          <w:szCs w:val="28"/>
          <w:rtl/>
        </w:rPr>
        <w:t>הפיוט ומנגינת המעבר. האם הן דומות או זהות? מה משותף לשתיהן?</w:t>
      </w:r>
    </w:p>
    <w:p w:rsidR="0058283A" w:rsidRPr="00365313" w:rsidRDefault="00365313" w:rsidP="00B7201E">
      <w:pPr>
        <w:numPr>
          <w:ilvl w:val="0"/>
          <w:numId w:val="17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 w:rsidRPr="00365313">
        <w:rPr>
          <w:rFonts w:cs="David" w:hint="cs"/>
          <w:color w:val="000000"/>
          <w:sz w:val="28"/>
          <w:szCs w:val="28"/>
          <w:rtl/>
        </w:rPr>
        <w:t>לפניכם ארבעה משפטים</w:t>
      </w:r>
      <w:r>
        <w:rPr>
          <w:rFonts w:cs="David" w:hint="cs"/>
          <w:color w:val="000000"/>
          <w:sz w:val="28"/>
          <w:szCs w:val="28"/>
          <w:rtl/>
        </w:rPr>
        <w:t>. שניים מהם מתארים את מנגינת בתי הפיוט ושניים מהם את מנגינת המעבר</w:t>
      </w:r>
      <w:r w:rsidRPr="00365313">
        <w:rPr>
          <w:rFonts w:cs="David" w:hint="cs"/>
          <w:color w:val="000000"/>
          <w:sz w:val="28"/>
          <w:szCs w:val="28"/>
          <w:rtl/>
        </w:rPr>
        <w:t xml:space="preserve">. </w:t>
      </w:r>
      <w:r w:rsidR="0058283A" w:rsidRPr="00365313">
        <w:rPr>
          <w:rFonts w:cs="David" w:hint="cs"/>
          <w:color w:val="000000"/>
          <w:sz w:val="28"/>
          <w:szCs w:val="28"/>
          <w:rtl/>
        </w:rPr>
        <w:t>רשמו</w:t>
      </w:r>
      <w:r w:rsidR="006F4C6E">
        <w:rPr>
          <w:rFonts w:cs="David" w:hint="cs"/>
          <w:color w:val="000000"/>
          <w:sz w:val="28"/>
          <w:szCs w:val="28"/>
          <w:rtl/>
        </w:rPr>
        <w:t xml:space="preserve"> </w:t>
      </w:r>
      <w:r w:rsidR="0058283A" w:rsidRPr="00365313">
        <w:rPr>
          <w:rFonts w:cs="David" w:hint="cs"/>
          <w:color w:val="000000"/>
          <w:sz w:val="28"/>
          <w:szCs w:val="28"/>
          <w:rtl/>
        </w:rPr>
        <w:t xml:space="preserve"> </w:t>
      </w:r>
      <w:r w:rsidR="006F4C6E">
        <w:rPr>
          <w:rFonts w:cs="David" w:hint="cs"/>
          <w:color w:val="000000"/>
          <w:sz w:val="36"/>
          <w:szCs w:val="36"/>
          <w:rtl/>
        </w:rPr>
        <w:t>1</w:t>
      </w:r>
      <w:r w:rsidR="0058283A" w:rsidRPr="00365313">
        <w:rPr>
          <w:rFonts w:cs="David" w:hint="cs"/>
          <w:color w:val="000000"/>
          <w:sz w:val="28"/>
          <w:szCs w:val="28"/>
          <w:rtl/>
        </w:rPr>
        <w:t xml:space="preserve"> </w:t>
      </w:r>
      <w:r w:rsidR="006F4C6E">
        <w:rPr>
          <w:rFonts w:cs="David" w:hint="cs"/>
          <w:color w:val="000000"/>
          <w:sz w:val="28"/>
          <w:szCs w:val="28"/>
          <w:rtl/>
        </w:rPr>
        <w:t xml:space="preserve"> </w:t>
      </w:r>
      <w:r w:rsidR="0058283A" w:rsidRPr="00365313">
        <w:rPr>
          <w:rFonts w:cs="David" w:hint="cs"/>
          <w:color w:val="000000"/>
          <w:sz w:val="28"/>
          <w:szCs w:val="28"/>
          <w:rtl/>
        </w:rPr>
        <w:t>ל</w:t>
      </w:r>
      <w:r w:rsidR="00B7201E">
        <w:rPr>
          <w:rFonts w:cs="David" w:hint="cs"/>
          <w:color w:val="000000"/>
          <w:sz w:val="28"/>
          <w:szCs w:val="28"/>
          <w:rtl/>
        </w:rPr>
        <w:t xml:space="preserve">יד </w:t>
      </w:r>
      <w:r>
        <w:rPr>
          <w:rFonts w:cs="David" w:hint="cs"/>
          <w:color w:val="000000"/>
          <w:sz w:val="28"/>
          <w:szCs w:val="28"/>
          <w:rtl/>
        </w:rPr>
        <w:t>שני ה</w:t>
      </w:r>
      <w:r w:rsidR="0058283A" w:rsidRPr="00365313">
        <w:rPr>
          <w:rFonts w:cs="David" w:hint="cs"/>
          <w:color w:val="000000"/>
          <w:sz w:val="28"/>
          <w:szCs w:val="28"/>
          <w:rtl/>
        </w:rPr>
        <w:t xml:space="preserve">משפטים המתארים את מנגינת </w:t>
      </w:r>
      <w:r>
        <w:rPr>
          <w:rFonts w:cs="David" w:hint="cs"/>
          <w:color w:val="000000"/>
          <w:sz w:val="28"/>
          <w:szCs w:val="28"/>
          <w:rtl/>
        </w:rPr>
        <w:t xml:space="preserve">בתי </w:t>
      </w:r>
      <w:r w:rsidR="0058283A" w:rsidRPr="00365313">
        <w:rPr>
          <w:rFonts w:cs="David" w:hint="cs"/>
          <w:color w:val="000000"/>
          <w:sz w:val="28"/>
          <w:szCs w:val="28"/>
          <w:rtl/>
        </w:rPr>
        <w:t>הפיוט</w:t>
      </w:r>
      <w:r w:rsidRPr="00365313">
        <w:rPr>
          <w:rFonts w:cs="David" w:hint="cs"/>
          <w:color w:val="000000"/>
          <w:sz w:val="28"/>
          <w:szCs w:val="28"/>
          <w:rtl/>
        </w:rPr>
        <w:t xml:space="preserve"> ו</w:t>
      </w:r>
      <w:r w:rsidR="0058283A" w:rsidRPr="00365313">
        <w:rPr>
          <w:rFonts w:cs="David" w:hint="cs"/>
          <w:color w:val="000000"/>
          <w:sz w:val="28"/>
          <w:szCs w:val="28"/>
          <w:rtl/>
        </w:rPr>
        <w:t xml:space="preserve">רשמו </w:t>
      </w:r>
      <w:r w:rsidR="006F4C6E">
        <w:rPr>
          <w:rFonts w:cs="David" w:hint="cs"/>
          <w:color w:val="000000"/>
          <w:sz w:val="28"/>
          <w:szCs w:val="28"/>
          <w:rtl/>
        </w:rPr>
        <w:t xml:space="preserve"> </w:t>
      </w:r>
      <w:r w:rsidR="006F4C6E">
        <w:rPr>
          <w:rFonts w:cs="David" w:hint="cs"/>
          <w:color w:val="000000"/>
          <w:sz w:val="36"/>
          <w:szCs w:val="36"/>
          <w:rtl/>
        </w:rPr>
        <w:t>2</w:t>
      </w:r>
      <w:r w:rsidR="006F4C6E">
        <w:rPr>
          <w:rFonts w:cs="David" w:hint="cs"/>
          <w:color w:val="000000"/>
          <w:sz w:val="28"/>
          <w:szCs w:val="28"/>
          <w:rtl/>
        </w:rPr>
        <w:t xml:space="preserve"> </w:t>
      </w:r>
      <w:r w:rsidR="0058283A" w:rsidRPr="00365313">
        <w:rPr>
          <w:rFonts w:cs="David" w:hint="cs"/>
          <w:color w:val="000000"/>
          <w:sz w:val="28"/>
          <w:szCs w:val="28"/>
          <w:rtl/>
        </w:rPr>
        <w:t xml:space="preserve"> ל</w:t>
      </w:r>
      <w:r w:rsidR="00B7201E">
        <w:rPr>
          <w:rFonts w:cs="David" w:hint="cs"/>
          <w:color w:val="000000"/>
          <w:sz w:val="28"/>
          <w:szCs w:val="28"/>
          <w:rtl/>
        </w:rPr>
        <w:t>יד ה</w:t>
      </w:r>
      <w:r w:rsidR="0058283A" w:rsidRPr="00365313">
        <w:rPr>
          <w:rFonts w:cs="David" w:hint="cs"/>
          <w:color w:val="000000"/>
          <w:sz w:val="28"/>
          <w:szCs w:val="28"/>
          <w:rtl/>
        </w:rPr>
        <w:t>משפטים המתארים את מנגינת המעבר</w:t>
      </w:r>
      <w:r>
        <w:rPr>
          <w:rFonts w:cs="David" w:hint="cs"/>
          <w:color w:val="000000"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Ind w:w="714" w:type="dxa"/>
        <w:tblLook w:val="04A0" w:firstRow="1" w:lastRow="0" w:firstColumn="1" w:lastColumn="0" w:noHBand="0" w:noVBand="1"/>
      </w:tblPr>
      <w:tblGrid>
        <w:gridCol w:w="1144"/>
        <w:gridCol w:w="8330"/>
      </w:tblGrid>
      <w:tr w:rsidR="00B7201E" w:rsidRPr="00B7201E" w:rsidTr="00B7201E">
        <w:tc>
          <w:tcPr>
            <w:tcW w:w="1144" w:type="dxa"/>
          </w:tcPr>
          <w:p w:rsidR="00B7201E" w:rsidRPr="00B7201E" w:rsidRDefault="00B7201E" w:rsidP="00B7201E">
            <w:pPr>
              <w:spacing w:line="276" w:lineRule="auto"/>
              <w:rPr>
                <w:rFonts w:cs="David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330" w:type="dxa"/>
          </w:tcPr>
          <w:p w:rsidR="00B7201E" w:rsidRPr="00B7201E" w:rsidRDefault="00B7201E" w:rsidP="00D10DCE">
            <w:pPr>
              <w:numPr>
                <w:ilvl w:val="0"/>
                <w:numId w:val="17"/>
              </w:numPr>
              <w:spacing w:line="276" w:lineRule="auto"/>
              <w:ind w:left="714" w:hanging="357"/>
              <w:rPr>
                <w:rFonts w:cs="David" w:hint="cs"/>
                <w:color w:val="000000"/>
                <w:sz w:val="28"/>
                <w:szCs w:val="28"/>
                <w:rtl/>
              </w:rPr>
            </w:pPr>
            <w:r w:rsidRPr="00B7201E">
              <w:rPr>
                <w:rFonts w:cs="David" w:hint="cs"/>
                <w:color w:val="000000"/>
                <w:sz w:val="28"/>
                <w:szCs w:val="28"/>
                <w:rtl/>
              </w:rPr>
              <w:t>אין בי סלסולים</w:t>
            </w:r>
          </w:p>
        </w:tc>
      </w:tr>
      <w:tr w:rsidR="00B7201E" w:rsidRPr="00B7201E" w:rsidTr="00B7201E">
        <w:tc>
          <w:tcPr>
            <w:tcW w:w="1144" w:type="dxa"/>
          </w:tcPr>
          <w:p w:rsidR="00B7201E" w:rsidRPr="00B7201E" w:rsidRDefault="00B7201E" w:rsidP="00B7201E">
            <w:pPr>
              <w:spacing w:line="276" w:lineRule="auto"/>
              <w:rPr>
                <w:rFonts w:cs="David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330" w:type="dxa"/>
          </w:tcPr>
          <w:p w:rsidR="00B7201E" w:rsidRPr="00B7201E" w:rsidRDefault="00B7201E" w:rsidP="00D10DCE">
            <w:pPr>
              <w:numPr>
                <w:ilvl w:val="0"/>
                <w:numId w:val="17"/>
              </w:numPr>
              <w:spacing w:line="276" w:lineRule="auto"/>
              <w:ind w:left="714" w:hanging="357"/>
              <w:rPr>
                <w:rFonts w:cs="David" w:hint="cs"/>
                <w:color w:val="000000"/>
                <w:sz w:val="28"/>
                <w:szCs w:val="28"/>
                <w:rtl/>
              </w:rPr>
            </w:pPr>
            <w:r w:rsidRPr="00B7201E">
              <w:rPr>
                <w:rFonts w:cs="David" w:hint="cs"/>
                <w:color w:val="000000"/>
                <w:sz w:val="28"/>
                <w:szCs w:val="28"/>
                <w:rtl/>
              </w:rPr>
              <w:t>אני מסיימת את המשפט השני בסלסול</w:t>
            </w:r>
          </w:p>
        </w:tc>
      </w:tr>
      <w:tr w:rsidR="00B7201E" w:rsidRPr="00B7201E" w:rsidTr="00B7201E">
        <w:tc>
          <w:tcPr>
            <w:tcW w:w="1144" w:type="dxa"/>
          </w:tcPr>
          <w:p w:rsidR="00B7201E" w:rsidRPr="00B7201E" w:rsidRDefault="00B7201E" w:rsidP="00B7201E">
            <w:pPr>
              <w:spacing w:line="276" w:lineRule="auto"/>
              <w:rPr>
                <w:rFonts w:cs="David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330" w:type="dxa"/>
          </w:tcPr>
          <w:p w:rsidR="00B7201E" w:rsidRPr="00B7201E" w:rsidRDefault="00B7201E" w:rsidP="00D10DCE">
            <w:pPr>
              <w:numPr>
                <w:ilvl w:val="0"/>
                <w:numId w:val="17"/>
              </w:numPr>
              <w:spacing w:line="276" w:lineRule="auto"/>
              <w:ind w:left="714" w:hanging="357"/>
              <w:rPr>
                <w:rFonts w:cs="David" w:hint="cs"/>
                <w:color w:val="000000"/>
                <w:sz w:val="28"/>
                <w:szCs w:val="28"/>
                <w:rtl/>
              </w:rPr>
            </w:pPr>
            <w:r w:rsidRPr="00B7201E">
              <w:rPr>
                <w:rFonts w:cs="David" w:hint="cs"/>
                <w:color w:val="000000"/>
                <w:sz w:val="28"/>
                <w:szCs w:val="28"/>
                <w:rtl/>
              </w:rPr>
              <w:t>אני מורכבת מארבעה משפטים מוסיקליים</w:t>
            </w:r>
          </w:p>
        </w:tc>
      </w:tr>
      <w:tr w:rsidR="00B7201E" w:rsidRPr="00B7201E" w:rsidTr="00B7201E">
        <w:tc>
          <w:tcPr>
            <w:tcW w:w="1144" w:type="dxa"/>
          </w:tcPr>
          <w:p w:rsidR="00B7201E" w:rsidRPr="00B7201E" w:rsidRDefault="00B7201E" w:rsidP="00B7201E">
            <w:pPr>
              <w:spacing w:line="276" w:lineRule="auto"/>
              <w:rPr>
                <w:rFonts w:cs="David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330" w:type="dxa"/>
          </w:tcPr>
          <w:p w:rsidR="00B7201E" w:rsidRPr="00B7201E" w:rsidRDefault="00B7201E" w:rsidP="00D10DCE">
            <w:pPr>
              <w:numPr>
                <w:ilvl w:val="0"/>
                <w:numId w:val="17"/>
              </w:numPr>
              <w:spacing w:line="276" w:lineRule="auto"/>
              <w:ind w:left="714" w:hanging="357"/>
              <w:rPr>
                <w:rFonts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B7201E">
              <w:rPr>
                <w:rFonts w:cs="David" w:hint="cs"/>
                <w:color w:val="000000"/>
                <w:sz w:val="28"/>
                <w:szCs w:val="28"/>
                <w:rtl/>
              </w:rPr>
              <w:t>אני מורכבת משלושה משפטים מוסיקליים</w:t>
            </w:r>
          </w:p>
        </w:tc>
      </w:tr>
    </w:tbl>
    <w:p w:rsidR="00365313" w:rsidRDefault="00365313" w:rsidP="00E74273">
      <w:pPr>
        <w:spacing w:line="276" w:lineRule="auto"/>
        <w:rPr>
          <w:rFonts w:cs="David" w:hint="cs"/>
          <w:b/>
          <w:bCs/>
          <w:color w:val="000000"/>
          <w:sz w:val="36"/>
          <w:szCs w:val="36"/>
          <w:rtl/>
        </w:rPr>
      </w:pPr>
    </w:p>
    <w:p w:rsidR="00377906" w:rsidRPr="00377906" w:rsidRDefault="00377906" w:rsidP="00E74273">
      <w:pPr>
        <w:spacing w:line="276" w:lineRule="auto"/>
        <w:rPr>
          <w:rFonts w:cs="David" w:hint="cs"/>
          <w:b/>
          <w:bCs/>
          <w:color w:val="000000"/>
          <w:sz w:val="28"/>
          <w:szCs w:val="28"/>
          <w:rtl/>
        </w:rPr>
      </w:pPr>
      <w:r w:rsidRPr="00C3410B">
        <w:rPr>
          <w:rFonts w:cs="David" w:hint="cs"/>
          <w:b/>
          <w:bCs/>
          <w:color w:val="000000"/>
          <w:sz w:val="36"/>
          <w:szCs w:val="36"/>
          <w:rtl/>
        </w:rPr>
        <w:t xml:space="preserve">מי שר ומנגן? </w:t>
      </w:r>
      <w:r w:rsidR="00E74273">
        <w:rPr>
          <w:rFonts w:cs="David" w:hint="cs"/>
          <w:b/>
          <w:bCs/>
          <w:color w:val="000000"/>
          <w:sz w:val="28"/>
          <w:szCs w:val="28"/>
          <w:rtl/>
        </w:rPr>
        <w:t xml:space="preserve"> </w:t>
      </w:r>
      <w:r w:rsidRPr="00377906">
        <w:rPr>
          <w:rFonts w:cs="David" w:hint="cs"/>
          <w:b/>
          <w:bCs/>
          <w:color w:val="000000"/>
          <w:sz w:val="28"/>
          <w:szCs w:val="28"/>
          <w:rtl/>
        </w:rPr>
        <w:t>השלימו</w:t>
      </w:r>
      <w:r w:rsidR="003C124A" w:rsidRPr="00377906">
        <w:rPr>
          <w:rFonts w:cs="David" w:hint="cs"/>
          <w:b/>
          <w:bCs/>
          <w:color w:val="000000"/>
          <w:sz w:val="28"/>
          <w:szCs w:val="28"/>
          <w:rtl/>
        </w:rPr>
        <w:t>:</w:t>
      </w:r>
    </w:p>
    <w:p w:rsidR="00377906" w:rsidRDefault="00377906" w:rsidP="00E74273">
      <w:pPr>
        <w:numPr>
          <w:ilvl w:val="0"/>
          <w:numId w:val="9"/>
        </w:numPr>
        <w:spacing w:line="276" w:lineRule="auto"/>
        <w:rPr>
          <w:rFonts w:cs="David" w:hint="cs"/>
          <w:color w:val="000000"/>
          <w:sz w:val="28"/>
          <w:szCs w:val="28"/>
        </w:rPr>
      </w:pPr>
      <w:r>
        <w:rPr>
          <w:rFonts w:cs="David" w:hint="cs"/>
          <w:color w:val="000000"/>
          <w:sz w:val="28"/>
          <w:szCs w:val="28"/>
          <w:rtl/>
        </w:rPr>
        <w:t>הפיוט נפתח בתאקסים שמנוגן ב ________.</w:t>
      </w:r>
    </w:p>
    <w:p w:rsidR="00377906" w:rsidRPr="00377906" w:rsidRDefault="003C124A" w:rsidP="00E74273">
      <w:pPr>
        <w:numPr>
          <w:ilvl w:val="0"/>
          <w:numId w:val="9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 w:rsidRPr="00377906">
        <w:rPr>
          <w:rFonts w:cs="David" w:hint="cs"/>
          <w:color w:val="000000"/>
          <w:sz w:val="28"/>
          <w:szCs w:val="28"/>
          <w:rtl/>
        </w:rPr>
        <w:t>את הבתים שר</w:t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rtl/>
        </w:rPr>
        <w:t xml:space="preserve">. </w:t>
      </w:r>
    </w:p>
    <w:p w:rsidR="00377906" w:rsidRDefault="003C124A" w:rsidP="00E74273">
      <w:pPr>
        <w:numPr>
          <w:ilvl w:val="0"/>
          <w:numId w:val="9"/>
        </w:numPr>
        <w:spacing w:line="276" w:lineRule="auto"/>
        <w:rPr>
          <w:rFonts w:cs="David" w:hint="cs"/>
          <w:color w:val="000000"/>
          <w:sz w:val="28"/>
          <w:szCs w:val="28"/>
        </w:rPr>
      </w:pPr>
      <w:r w:rsidRPr="00377906">
        <w:rPr>
          <w:rFonts w:cs="David" w:hint="cs"/>
          <w:color w:val="000000"/>
          <w:sz w:val="28"/>
          <w:szCs w:val="28"/>
          <w:rtl/>
        </w:rPr>
        <w:t xml:space="preserve">את המדריך שרים </w:t>
      </w:r>
      <w:r w:rsidR="00377906">
        <w:rPr>
          <w:rFonts w:cs="David" w:hint="cs"/>
          <w:color w:val="000000"/>
          <w:sz w:val="28"/>
          <w:szCs w:val="28"/>
          <w:rtl/>
        </w:rPr>
        <w:t xml:space="preserve">ה   </w:t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rtl/>
        </w:rPr>
        <w:t xml:space="preserve"> ו</w:t>
      </w:r>
      <w:r w:rsidR="00377906">
        <w:rPr>
          <w:rFonts w:cs="David" w:hint="cs"/>
          <w:color w:val="000000"/>
          <w:sz w:val="28"/>
          <w:szCs w:val="28"/>
          <w:rtl/>
        </w:rPr>
        <w:t xml:space="preserve"> </w:t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="00377906">
        <w:rPr>
          <w:rFonts w:cs="David" w:hint="cs"/>
          <w:color w:val="000000"/>
          <w:sz w:val="28"/>
          <w:szCs w:val="28"/>
          <w:u w:val="single"/>
          <w:rtl/>
        </w:rPr>
        <w:t xml:space="preserve">           </w:t>
      </w:r>
      <w:r w:rsidRPr="00377906">
        <w:rPr>
          <w:rFonts w:cs="David" w:hint="cs"/>
          <w:color w:val="000000"/>
          <w:sz w:val="28"/>
          <w:szCs w:val="28"/>
          <w:rtl/>
        </w:rPr>
        <w:t xml:space="preserve">. </w:t>
      </w:r>
    </w:p>
    <w:p w:rsidR="00645287" w:rsidRPr="00377906" w:rsidRDefault="00645287" w:rsidP="00E74273">
      <w:pPr>
        <w:numPr>
          <w:ilvl w:val="0"/>
          <w:numId w:val="9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את קטעי המעבר</w:t>
      </w:r>
      <w:r w:rsidRPr="00377906">
        <w:rPr>
          <w:rFonts w:cs="David" w:hint="cs"/>
          <w:color w:val="000000"/>
          <w:sz w:val="28"/>
          <w:szCs w:val="28"/>
          <w:rtl/>
        </w:rPr>
        <w:t xml:space="preserve"> מנגנת </w:t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rtl/>
        </w:rPr>
        <w:t xml:space="preserve">. </w:t>
      </w:r>
    </w:p>
    <w:p w:rsidR="00377906" w:rsidRDefault="003C124A" w:rsidP="00E74273">
      <w:pPr>
        <w:numPr>
          <w:ilvl w:val="0"/>
          <w:numId w:val="9"/>
        </w:numPr>
        <w:spacing w:line="276" w:lineRule="auto"/>
        <w:rPr>
          <w:rFonts w:cs="David" w:hint="cs"/>
          <w:color w:val="000000"/>
          <w:sz w:val="28"/>
          <w:szCs w:val="28"/>
        </w:rPr>
      </w:pPr>
      <w:r w:rsidRPr="00377906">
        <w:rPr>
          <w:rFonts w:cs="David" w:hint="cs"/>
          <w:color w:val="000000"/>
          <w:sz w:val="28"/>
          <w:szCs w:val="28"/>
          <w:rtl/>
        </w:rPr>
        <w:t xml:space="preserve">מנגינת הבתים היא מנגינת ה </w:t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Pr="00377906">
        <w:rPr>
          <w:rFonts w:cs="David" w:hint="cs"/>
          <w:color w:val="000000"/>
          <w:sz w:val="28"/>
          <w:szCs w:val="28"/>
          <w:u w:val="single"/>
          <w:rtl/>
        </w:rPr>
        <w:tab/>
      </w:r>
      <w:r w:rsidR="00354F5E" w:rsidRPr="00377906">
        <w:rPr>
          <w:rFonts w:cs="David" w:hint="cs"/>
          <w:color w:val="000000"/>
          <w:sz w:val="28"/>
          <w:szCs w:val="28"/>
          <w:rtl/>
        </w:rPr>
        <w:t xml:space="preserve"> </w:t>
      </w:r>
      <w:r w:rsidR="00377906" w:rsidRPr="00377906">
        <w:rPr>
          <w:rFonts w:cs="David" w:hint="cs"/>
          <w:color w:val="000000"/>
          <w:sz w:val="28"/>
          <w:szCs w:val="28"/>
          <w:rtl/>
        </w:rPr>
        <w:t>.</w:t>
      </w:r>
    </w:p>
    <w:p w:rsidR="00365313" w:rsidRDefault="00377906" w:rsidP="00E74273">
      <w:pPr>
        <w:numPr>
          <w:ilvl w:val="0"/>
          <w:numId w:val="9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שירת הפיוט מתחילה ומסתיימת בשירה ______________   של המדריך </w:t>
      </w:r>
      <w:r w:rsidR="00365313">
        <w:rPr>
          <w:rFonts w:cs="David" w:hint="cs"/>
          <w:color w:val="000000"/>
          <w:sz w:val="28"/>
          <w:szCs w:val="28"/>
          <w:rtl/>
        </w:rPr>
        <w:t xml:space="preserve">                 וב ____________</w:t>
      </w:r>
    </w:p>
    <w:p w:rsidR="00377906" w:rsidRPr="00645287" w:rsidRDefault="00377906" w:rsidP="00E74273">
      <w:pPr>
        <w:spacing w:line="276" w:lineRule="auto"/>
        <w:jc w:val="center"/>
        <w:rPr>
          <w:rFonts w:cs="David" w:hint="cs"/>
          <w:color w:val="000000"/>
          <w:sz w:val="16"/>
          <w:szCs w:val="16"/>
          <w:rtl/>
        </w:rPr>
      </w:pPr>
    </w:p>
    <w:p w:rsidR="003C124A" w:rsidRPr="00E74273" w:rsidRDefault="003C124A" w:rsidP="00E7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David" w:hint="cs"/>
          <w:color w:val="000000"/>
          <w:sz w:val="24"/>
          <w:szCs w:val="24"/>
          <w:rtl/>
        </w:rPr>
      </w:pPr>
      <w:r w:rsidRPr="00E74273">
        <w:rPr>
          <w:rFonts w:cs="David" w:hint="cs"/>
          <w:color w:val="000000"/>
          <w:sz w:val="24"/>
          <w:szCs w:val="24"/>
          <w:rtl/>
        </w:rPr>
        <w:t xml:space="preserve"> סולן, תזמורת, </w:t>
      </w:r>
      <w:r w:rsidR="00377906" w:rsidRPr="00E74273">
        <w:rPr>
          <w:rFonts w:cs="David" w:hint="cs"/>
          <w:color w:val="000000"/>
          <w:sz w:val="24"/>
          <w:szCs w:val="24"/>
          <w:rtl/>
        </w:rPr>
        <w:t xml:space="preserve">קריאות קוליות, </w:t>
      </w:r>
      <w:r w:rsidRPr="00E74273">
        <w:rPr>
          <w:rFonts w:cs="David" w:hint="cs"/>
          <w:color w:val="000000"/>
          <w:sz w:val="24"/>
          <w:szCs w:val="24"/>
          <w:rtl/>
        </w:rPr>
        <w:t xml:space="preserve">פייטן, </w:t>
      </w:r>
      <w:r w:rsidR="00377906" w:rsidRPr="00E74273">
        <w:rPr>
          <w:rFonts w:cs="David" w:hint="cs"/>
          <w:color w:val="000000"/>
          <w:sz w:val="24"/>
          <w:szCs w:val="24"/>
          <w:rtl/>
        </w:rPr>
        <w:t xml:space="preserve">נאי, </w:t>
      </w:r>
      <w:r w:rsidRPr="00E74273">
        <w:rPr>
          <w:rFonts w:cs="David" w:hint="cs"/>
          <w:color w:val="000000"/>
          <w:sz w:val="24"/>
          <w:szCs w:val="24"/>
          <w:rtl/>
        </w:rPr>
        <w:t xml:space="preserve">מקהלת ילדים, </w:t>
      </w:r>
      <w:r w:rsidR="00377906" w:rsidRPr="00E74273">
        <w:rPr>
          <w:rFonts w:cs="David" w:hint="cs"/>
          <w:color w:val="000000"/>
          <w:sz w:val="24"/>
          <w:szCs w:val="24"/>
          <w:rtl/>
        </w:rPr>
        <w:t xml:space="preserve">חוזרת, </w:t>
      </w:r>
      <w:r w:rsidR="00B7201E">
        <w:rPr>
          <w:rFonts w:cs="David" w:hint="cs"/>
          <w:color w:val="000000"/>
          <w:sz w:val="24"/>
          <w:szCs w:val="24"/>
          <w:rtl/>
        </w:rPr>
        <w:t>מדריך</w:t>
      </w:r>
    </w:p>
    <w:p w:rsidR="003C124A" w:rsidRDefault="003C124A" w:rsidP="00E74273">
      <w:pPr>
        <w:spacing w:line="276" w:lineRule="auto"/>
        <w:rPr>
          <w:rFonts w:cs="David" w:hint="cs"/>
          <w:color w:val="FF9900"/>
          <w:sz w:val="28"/>
          <w:szCs w:val="28"/>
          <w:rtl/>
        </w:rPr>
      </w:pPr>
    </w:p>
    <w:p w:rsidR="003C124A" w:rsidRPr="00645287" w:rsidRDefault="00572221" w:rsidP="00E74273">
      <w:pPr>
        <w:spacing w:line="276" w:lineRule="auto"/>
        <w:rPr>
          <w:rFonts w:cs="David" w:hint="cs"/>
          <w:b/>
          <w:bCs/>
          <w:color w:val="000000"/>
          <w:sz w:val="28"/>
          <w:szCs w:val="28"/>
          <w:rtl/>
        </w:rPr>
      </w:pPr>
      <w:r>
        <w:rPr>
          <w:rFonts w:cs="David" w:hint="cs"/>
          <w:b/>
          <w:bCs/>
          <w:noProof/>
          <w:color w:val="000000"/>
          <w:sz w:val="28"/>
          <w:szCs w:val="28"/>
          <w:rtl/>
          <w:lang w:eastAsia="en-US"/>
        </w:rPr>
        <w:t>לפניכם הצעה ל</w:t>
      </w:r>
      <w:r w:rsidR="00645287" w:rsidRPr="00645287">
        <w:rPr>
          <w:rFonts w:cs="David" w:hint="cs"/>
          <w:b/>
          <w:bCs/>
          <w:noProof/>
          <w:color w:val="000000"/>
          <w:sz w:val="28"/>
          <w:szCs w:val="28"/>
          <w:rtl/>
          <w:lang w:eastAsia="en-US"/>
        </w:rPr>
        <w:t>הצטרפו</w:t>
      </w:r>
      <w:r>
        <w:rPr>
          <w:rFonts w:cs="David" w:hint="cs"/>
          <w:b/>
          <w:bCs/>
          <w:noProof/>
          <w:color w:val="000000"/>
          <w:sz w:val="28"/>
          <w:szCs w:val="28"/>
          <w:rtl/>
          <w:lang w:eastAsia="en-US"/>
        </w:rPr>
        <w:t>ת</w:t>
      </w:r>
      <w:r w:rsidR="00645287" w:rsidRPr="00645287">
        <w:rPr>
          <w:rFonts w:cs="David" w:hint="cs"/>
          <w:b/>
          <w:bCs/>
          <w:noProof/>
          <w:color w:val="000000"/>
          <w:sz w:val="28"/>
          <w:szCs w:val="28"/>
          <w:rtl/>
          <w:lang w:eastAsia="en-US"/>
        </w:rPr>
        <w:t xml:space="preserve"> אל השירה והנגינה במחיאות כף ובקולות גוף:</w:t>
      </w:r>
    </w:p>
    <w:p w:rsidR="00645287" w:rsidRDefault="00645287" w:rsidP="00E74273">
      <w:pPr>
        <w:numPr>
          <w:ilvl w:val="0"/>
          <w:numId w:val="19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 w:rsidRPr="00354F5E">
        <w:rPr>
          <w:rFonts w:cs="David" w:hint="cs"/>
          <w:color w:val="000000"/>
          <w:sz w:val="28"/>
          <w:szCs w:val="28"/>
          <w:rtl/>
        </w:rPr>
        <w:t>כשהפייטן ש</w:t>
      </w:r>
      <w:r>
        <w:rPr>
          <w:rFonts w:cs="David" w:hint="cs"/>
          <w:color w:val="000000"/>
          <w:sz w:val="28"/>
          <w:szCs w:val="28"/>
          <w:rtl/>
        </w:rPr>
        <w:t>ר את הבתים  הקישו פעמות לסירוגין</w:t>
      </w:r>
      <w:r w:rsidRPr="00354F5E">
        <w:rPr>
          <w:rFonts w:cs="David" w:hint="cs"/>
          <w:color w:val="000000"/>
          <w:sz w:val="28"/>
          <w:szCs w:val="28"/>
          <w:rtl/>
        </w:rPr>
        <w:t>.</w:t>
      </w:r>
    </w:p>
    <w:p w:rsidR="003C124A" w:rsidRPr="00354F5E" w:rsidRDefault="003C124A" w:rsidP="00E74273">
      <w:pPr>
        <w:numPr>
          <w:ilvl w:val="0"/>
          <w:numId w:val="19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 w:rsidRPr="00354F5E">
        <w:rPr>
          <w:rFonts w:cs="David" w:hint="cs"/>
          <w:color w:val="000000"/>
          <w:sz w:val="28"/>
          <w:szCs w:val="28"/>
          <w:rtl/>
        </w:rPr>
        <w:t xml:space="preserve">כשהפייטן </w:t>
      </w:r>
      <w:r w:rsidR="00645287">
        <w:rPr>
          <w:rFonts w:cs="David" w:hint="cs"/>
          <w:color w:val="000000"/>
          <w:sz w:val="28"/>
          <w:szCs w:val="28"/>
          <w:rtl/>
        </w:rPr>
        <w:t xml:space="preserve">והמקהלה </w:t>
      </w:r>
      <w:r w:rsidRPr="00354F5E">
        <w:rPr>
          <w:rFonts w:cs="David" w:hint="cs"/>
          <w:color w:val="000000"/>
          <w:sz w:val="28"/>
          <w:szCs w:val="28"/>
          <w:rtl/>
        </w:rPr>
        <w:t>שר</w:t>
      </w:r>
      <w:r w:rsidR="00645287">
        <w:rPr>
          <w:rFonts w:cs="David" w:hint="cs"/>
          <w:color w:val="000000"/>
          <w:sz w:val="28"/>
          <w:szCs w:val="28"/>
          <w:rtl/>
        </w:rPr>
        <w:t>ים</w:t>
      </w:r>
      <w:r w:rsidRPr="00354F5E">
        <w:rPr>
          <w:rFonts w:cs="David" w:hint="cs"/>
          <w:color w:val="000000"/>
          <w:sz w:val="28"/>
          <w:szCs w:val="28"/>
          <w:rtl/>
        </w:rPr>
        <w:t xml:space="preserve"> את המדריך הקישו </w:t>
      </w:r>
      <w:r w:rsidR="00645287">
        <w:rPr>
          <w:rFonts w:cs="David" w:hint="cs"/>
          <w:color w:val="000000"/>
          <w:sz w:val="28"/>
          <w:szCs w:val="28"/>
          <w:rtl/>
        </w:rPr>
        <w:t>פעמות</w:t>
      </w:r>
      <w:r w:rsidRPr="00354F5E">
        <w:rPr>
          <w:rFonts w:cs="David" w:hint="cs"/>
          <w:color w:val="000000"/>
          <w:sz w:val="28"/>
          <w:szCs w:val="28"/>
          <w:rtl/>
        </w:rPr>
        <w:t>.</w:t>
      </w:r>
    </w:p>
    <w:p w:rsidR="003C124A" w:rsidRPr="00354F5E" w:rsidRDefault="003C124A" w:rsidP="00E74273">
      <w:pPr>
        <w:numPr>
          <w:ilvl w:val="0"/>
          <w:numId w:val="19"/>
        </w:numPr>
        <w:spacing w:line="276" w:lineRule="auto"/>
        <w:rPr>
          <w:rFonts w:cs="David" w:hint="cs"/>
          <w:color w:val="000000"/>
          <w:sz w:val="28"/>
          <w:szCs w:val="28"/>
          <w:rtl/>
        </w:rPr>
      </w:pPr>
      <w:r w:rsidRPr="00354F5E">
        <w:rPr>
          <w:rFonts w:cs="David" w:hint="cs"/>
          <w:color w:val="000000"/>
          <w:sz w:val="28"/>
          <w:szCs w:val="28"/>
          <w:rtl/>
        </w:rPr>
        <w:t>כשהתזמורת מנגנת אלתרו מקצבים שונים.</w:t>
      </w:r>
    </w:p>
    <w:p w:rsidR="00E74273" w:rsidRDefault="00E74273" w:rsidP="00E74273">
      <w:pPr>
        <w:spacing w:line="276" w:lineRule="auto"/>
        <w:rPr>
          <w:rFonts w:cs="David" w:hint="cs"/>
          <w:b/>
          <w:bCs/>
          <w:sz w:val="28"/>
          <w:szCs w:val="28"/>
          <w:rtl/>
        </w:rPr>
      </w:pPr>
    </w:p>
    <w:p w:rsidR="00275E30" w:rsidRDefault="00275E30" w:rsidP="00E74273">
      <w:pPr>
        <w:spacing w:line="276" w:lineRule="auto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בצעו את </w:t>
      </w:r>
      <w:r w:rsidRPr="00645287">
        <w:rPr>
          <w:rFonts w:cs="David" w:hint="cs"/>
          <w:b/>
          <w:bCs/>
          <w:sz w:val="28"/>
          <w:szCs w:val="28"/>
          <w:rtl/>
        </w:rPr>
        <w:t>הפיוט</w:t>
      </w:r>
      <w:r>
        <w:rPr>
          <w:rFonts w:cs="David" w:hint="cs"/>
          <w:b/>
          <w:bCs/>
          <w:sz w:val="28"/>
          <w:szCs w:val="28"/>
          <w:rtl/>
        </w:rPr>
        <w:t xml:space="preserve"> על פי האפשרויות הבאות: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92"/>
      </w:tblGrid>
      <w:tr w:rsidR="00E74273" w:rsidRPr="00E74273" w:rsidTr="00E74273">
        <w:trPr>
          <w:trHeight w:val="1532"/>
        </w:trPr>
        <w:tc>
          <w:tcPr>
            <w:tcW w:w="5280" w:type="dxa"/>
            <w:shd w:val="clear" w:color="auto" w:fill="auto"/>
          </w:tcPr>
          <w:p w:rsidR="00E74273" w:rsidRPr="00E74273" w:rsidRDefault="00E74273" w:rsidP="00E74273">
            <w:pPr>
              <w:spacing w:line="27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E74273">
              <w:rPr>
                <w:rFonts w:cs="David" w:hint="cs"/>
                <w:b/>
                <w:bCs/>
                <w:sz w:val="28"/>
                <w:szCs w:val="28"/>
                <w:rtl/>
              </w:rPr>
              <w:t>אפשרות א': התחלקו לשלוש קבוצות:</w:t>
            </w:r>
          </w:p>
          <w:p w:rsidR="00E74273" w:rsidRPr="00E74273" w:rsidRDefault="00E74273" w:rsidP="00E74273">
            <w:pPr>
              <w:numPr>
                <w:ilvl w:val="0"/>
                <w:numId w:val="11"/>
              </w:numPr>
              <w:spacing w:line="276" w:lineRule="auto"/>
              <w:rPr>
                <w:rFonts w:cs="David"/>
                <w:sz w:val="28"/>
                <w:szCs w:val="28"/>
                <w:rtl/>
              </w:rPr>
            </w:pPr>
            <w:r w:rsidRPr="00E74273">
              <w:rPr>
                <w:rFonts w:cs="David" w:hint="cs"/>
                <w:sz w:val="28"/>
                <w:szCs w:val="28"/>
                <w:rtl/>
              </w:rPr>
              <w:t xml:space="preserve">קבוצה א' </w:t>
            </w:r>
            <w:r w:rsidRPr="00E74273">
              <w:rPr>
                <w:rFonts w:cs="David"/>
                <w:sz w:val="28"/>
                <w:szCs w:val="28"/>
                <w:rtl/>
              </w:rPr>
              <w:t>–</w:t>
            </w:r>
            <w:r w:rsidRPr="00E74273">
              <w:rPr>
                <w:rFonts w:cs="David" w:hint="cs"/>
                <w:sz w:val="28"/>
                <w:szCs w:val="28"/>
                <w:rtl/>
              </w:rPr>
              <w:t xml:space="preserve"> תשיר את המדריך</w:t>
            </w:r>
          </w:p>
          <w:p w:rsidR="00E74273" w:rsidRPr="00E74273" w:rsidRDefault="00E74273" w:rsidP="00E74273">
            <w:pPr>
              <w:numPr>
                <w:ilvl w:val="0"/>
                <w:numId w:val="10"/>
              </w:numPr>
              <w:spacing w:line="276" w:lineRule="auto"/>
              <w:rPr>
                <w:rFonts w:cs="David"/>
                <w:sz w:val="28"/>
                <w:szCs w:val="28"/>
                <w:rtl/>
              </w:rPr>
            </w:pPr>
            <w:r w:rsidRPr="00E74273">
              <w:rPr>
                <w:rFonts w:cs="David" w:hint="cs"/>
                <w:sz w:val="28"/>
                <w:szCs w:val="28"/>
                <w:rtl/>
              </w:rPr>
              <w:t xml:space="preserve">קבוצה ב' </w:t>
            </w:r>
            <w:r w:rsidRPr="00E74273">
              <w:rPr>
                <w:rFonts w:cs="David"/>
                <w:sz w:val="28"/>
                <w:szCs w:val="28"/>
                <w:rtl/>
              </w:rPr>
              <w:t>–</w:t>
            </w:r>
            <w:r w:rsidRPr="00E74273">
              <w:rPr>
                <w:rFonts w:cs="David" w:hint="cs"/>
                <w:sz w:val="28"/>
                <w:szCs w:val="28"/>
                <w:rtl/>
              </w:rPr>
              <w:t xml:space="preserve"> קבוצה ב' תשיר את הבתים</w:t>
            </w:r>
          </w:p>
          <w:p w:rsidR="00E74273" w:rsidRPr="00E74273" w:rsidRDefault="00E74273" w:rsidP="00E74273">
            <w:pPr>
              <w:numPr>
                <w:ilvl w:val="0"/>
                <w:numId w:val="10"/>
              </w:numPr>
              <w:spacing w:line="276" w:lineRule="auto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 w:rsidRPr="00E74273">
              <w:rPr>
                <w:rFonts w:cs="David" w:hint="cs"/>
                <w:sz w:val="28"/>
                <w:szCs w:val="28"/>
                <w:rtl/>
              </w:rPr>
              <w:t xml:space="preserve">קבוצה ג' </w:t>
            </w:r>
            <w:r w:rsidRPr="00E74273">
              <w:rPr>
                <w:rFonts w:cs="David"/>
                <w:sz w:val="28"/>
                <w:szCs w:val="28"/>
                <w:rtl/>
              </w:rPr>
              <w:t>–</w:t>
            </w:r>
            <w:r w:rsidRPr="00E74273">
              <w:rPr>
                <w:rFonts w:cs="David" w:hint="cs"/>
                <w:sz w:val="28"/>
                <w:szCs w:val="28"/>
                <w:rtl/>
              </w:rPr>
              <w:t xml:space="preserve"> תאלתר בהקשה בקטעי המעבר</w:t>
            </w:r>
          </w:p>
        </w:tc>
        <w:tc>
          <w:tcPr>
            <w:tcW w:w="4292" w:type="dxa"/>
            <w:shd w:val="clear" w:color="auto" w:fill="auto"/>
          </w:tcPr>
          <w:p w:rsidR="00E74273" w:rsidRPr="00E74273" w:rsidRDefault="00E74273" w:rsidP="00E74273">
            <w:pPr>
              <w:spacing w:line="276" w:lineRule="auto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 w:rsidRPr="00E74273">
              <w:rPr>
                <w:rFonts w:cs="David" w:hint="cs"/>
                <w:b/>
                <w:bCs/>
                <w:sz w:val="28"/>
                <w:szCs w:val="28"/>
                <w:rtl/>
              </w:rPr>
              <w:t>אפשרות ב':</w:t>
            </w:r>
          </w:p>
          <w:p w:rsidR="00E74273" w:rsidRPr="00E74273" w:rsidRDefault="00E74273" w:rsidP="00E74273">
            <w:pPr>
              <w:numPr>
                <w:ilvl w:val="0"/>
                <w:numId w:val="12"/>
              </w:numPr>
              <w:spacing w:line="276" w:lineRule="auto"/>
              <w:rPr>
                <w:rFonts w:cs="David" w:hint="cs"/>
                <w:sz w:val="28"/>
                <w:szCs w:val="28"/>
                <w:rtl/>
              </w:rPr>
            </w:pPr>
            <w:r w:rsidRPr="00E74273">
              <w:rPr>
                <w:rFonts w:cs="David" w:hint="cs"/>
                <w:sz w:val="28"/>
                <w:szCs w:val="28"/>
                <w:rtl/>
              </w:rPr>
              <w:t xml:space="preserve">כל הכיתה </w:t>
            </w:r>
            <w:r w:rsidRPr="00E74273">
              <w:rPr>
                <w:rFonts w:cs="David"/>
                <w:sz w:val="28"/>
                <w:szCs w:val="28"/>
                <w:rtl/>
              </w:rPr>
              <w:t>–</w:t>
            </w:r>
            <w:r w:rsidRPr="00E74273">
              <w:rPr>
                <w:rFonts w:cs="David" w:hint="cs"/>
                <w:sz w:val="28"/>
                <w:szCs w:val="28"/>
                <w:rtl/>
              </w:rPr>
              <w:t xml:space="preserve"> תשיר את המדריך ותאלתר בהקשה בקטעי המעבר</w:t>
            </w:r>
          </w:p>
          <w:p w:rsidR="00E74273" w:rsidRPr="00E74273" w:rsidRDefault="00E74273" w:rsidP="00E74273">
            <w:pPr>
              <w:numPr>
                <w:ilvl w:val="0"/>
                <w:numId w:val="12"/>
              </w:numPr>
              <w:spacing w:line="276" w:lineRule="auto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 w:rsidRPr="00E74273">
              <w:rPr>
                <w:rFonts w:cs="David" w:hint="cs"/>
                <w:sz w:val="28"/>
                <w:szCs w:val="28"/>
                <w:rtl/>
              </w:rPr>
              <w:t xml:space="preserve">סולנים </w:t>
            </w:r>
            <w:r w:rsidRPr="00E74273">
              <w:rPr>
                <w:rFonts w:cs="David"/>
                <w:sz w:val="28"/>
                <w:szCs w:val="28"/>
                <w:rtl/>
              </w:rPr>
              <w:t>–</w:t>
            </w:r>
            <w:r w:rsidRPr="00E74273">
              <w:rPr>
                <w:rFonts w:cs="David" w:hint="cs"/>
                <w:sz w:val="28"/>
                <w:szCs w:val="28"/>
                <w:rtl/>
              </w:rPr>
              <w:t xml:space="preserve"> ישירו את הבתים</w:t>
            </w:r>
          </w:p>
        </w:tc>
      </w:tr>
    </w:tbl>
    <w:p w:rsidR="00E74273" w:rsidRPr="00E74273" w:rsidRDefault="00E74273" w:rsidP="00E74273">
      <w:pPr>
        <w:spacing w:line="276" w:lineRule="auto"/>
        <w:rPr>
          <w:rFonts w:cs="David"/>
          <w:sz w:val="16"/>
          <w:szCs w:val="16"/>
        </w:rPr>
      </w:pPr>
    </w:p>
    <w:sectPr w:rsidR="00E74273" w:rsidRPr="00E74273" w:rsidSect="00E74273">
      <w:headerReference w:type="default" r:id="rId19"/>
      <w:endnotePr>
        <w:numFmt w:val="lowerLetter"/>
      </w:endnotePr>
      <w:pgSz w:w="12240" w:h="15840"/>
      <w:pgMar w:top="567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73" w:rsidRDefault="00E74273">
      <w:r>
        <w:separator/>
      </w:r>
    </w:p>
  </w:endnote>
  <w:endnote w:type="continuationSeparator" w:id="0">
    <w:p w:rsidR="00E74273" w:rsidRDefault="00E7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73" w:rsidRDefault="00E74273">
      <w:r>
        <w:separator/>
      </w:r>
    </w:p>
  </w:footnote>
  <w:footnote w:type="continuationSeparator" w:id="0">
    <w:p w:rsidR="00E74273" w:rsidRDefault="00E74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73" w:rsidRDefault="00B7201E" w:rsidP="00E74273">
    <w:pPr>
      <w:pStyle w:val="a6"/>
      <w:rPr>
        <w:cs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-457200</wp:posOffset>
          </wp:positionV>
          <wp:extent cx="2714625" cy="1354455"/>
          <wp:effectExtent l="0" t="0" r="0" b="0"/>
          <wp:wrapSquare wrapText="bothSides"/>
          <wp:docPr id="2" name="תמונה 2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4273" w:rsidRDefault="00E742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4FD"/>
    <w:multiLevelType w:val="hybridMultilevel"/>
    <w:tmpl w:val="A844D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0756E"/>
    <w:multiLevelType w:val="hybridMultilevel"/>
    <w:tmpl w:val="82D24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F5D23"/>
    <w:multiLevelType w:val="hybridMultilevel"/>
    <w:tmpl w:val="2A706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B36EFB"/>
    <w:multiLevelType w:val="hybridMultilevel"/>
    <w:tmpl w:val="E6944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22F8C"/>
    <w:multiLevelType w:val="hybridMultilevel"/>
    <w:tmpl w:val="79CAD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25E68"/>
    <w:multiLevelType w:val="hybridMultilevel"/>
    <w:tmpl w:val="04661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E07E2"/>
    <w:multiLevelType w:val="hybridMultilevel"/>
    <w:tmpl w:val="44F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745D19"/>
    <w:multiLevelType w:val="hybridMultilevel"/>
    <w:tmpl w:val="96E66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75C8C"/>
    <w:multiLevelType w:val="hybridMultilevel"/>
    <w:tmpl w:val="8698D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F51418"/>
    <w:multiLevelType w:val="hybridMultilevel"/>
    <w:tmpl w:val="AAB67EE2"/>
    <w:lvl w:ilvl="0" w:tplc="3426000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EE51F59"/>
    <w:multiLevelType w:val="hybridMultilevel"/>
    <w:tmpl w:val="A966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D7964"/>
    <w:multiLevelType w:val="multilevel"/>
    <w:tmpl w:val="30C0AEA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E67030C"/>
    <w:multiLevelType w:val="hybridMultilevel"/>
    <w:tmpl w:val="25126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03448"/>
    <w:multiLevelType w:val="hybridMultilevel"/>
    <w:tmpl w:val="4BE87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4304DC"/>
    <w:multiLevelType w:val="hybridMultilevel"/>
    <w:tmpl w:val="1994C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D0679"/>
    <w:multiLevelType w:val="hybridMultilevel"/>
    <w:tmpl w:val="C8E82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4F1546"/>
    <w:multiLevelType w:val="hybridMultilevel"/>
    <w:tmpl w:val="A6B6F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190573"/>
    <w:multiLevelType w:val="hybridMultilevel"/>
    <w:tmpl w:val="59BE2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016E1E"/>
    <w:multiLevelType w:val="hybridMultilevel"/>
    <w:tmpl w:val="17EAD2A4"/>
    <w:lvl w:ilvl="0" w:tplc="80DE4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1F3C55"/>
    <w:multiLevelType w:val="hybridMultilevel"/>
    <w:tmpl w:val="9168D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13"/>
  </w:num>
  <w:num w:numId="7">
    <w:abstractNumId w:val="12"/>
  </w:num>
  <w:num w:numId="8">
    <w:abstractNumId w:val="0"/>
  </w:num>
  <w:num w:numId="9">
    <w:abstractNumId w:val="3"/>
  </w:num>
  <w:num w:numId="10">
    <w:abstractNumId w:val="14"/>
  </w:num>
  <w:num w:numId="11">
    <w:abstractNumId w:val="6"/>
  </w:num>
  <w:num w:numId="12">
    <w:abstractNumId w:val="7"/>
  </w:num>
  <w:num w:numId="13">
    <w:abstractNumId w:val="1"/>
  </w:num>
  <w:num w:numId="14">
    <w:abstractNumId w:val="18"/>
  </w:num>
  <w:num w:numId="15">
    <w:abstractNumId w:val="8"/>
  </w:num>
  <w:num w:numId="16">
    <w:abstractNumId w:val="19"/>
  </w:num>
  <w:num w:numId="17">
    <w:abstractNumId w:val="15"/>
  </w:num>
  <w:num w:numId="18">
    <w:abstractNumId w:val="16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4A"/>
    <w:rsid w:val="0009067B"/>
    <w:rsid w:val="000B3C1E"/>
    <w:rsid w:val="000C3081"/>
    <w:rsid w:val="001176D9"/>
    <w:rsid w:val="00171A21"/>
    <w:rsid w:val="0018522D"/>
    <w:rsid w:val="00226485"/>
    <w:rsid w:val="00241499"/>
    <w:rsid w:val="00262E47"/>
    <w:rsid w:val="00275E30"/>
    <w:rsid w:val="002C42BB"/>
    <w:rsid w:val="002F19CA"/>
    <w:rsid w:val="002F78DE"/>
    <w:rsid w:val="00324768"/>
    <w:rsid w:val="00354F5E"/>
    <w:rsid w:val="00365313"/>
    <w:rsid w:val="00377906"/>
    <w:rsid w:val="00383413"/>
    <w:rsid w:val="003C124A"/>
    <w:rsid w:val="003F1CE0"/>
    <w:rsid w:val="003F5AAA"/>
    <w:rsid w:val="003F5C45"/>
    <w:rsid w:val="004252F4"/>
    <w:rsid w:val="00444ECE"/>
    <w:rsid w:val="00514DE5"/>
    <w:rsid w:val="00520774"/>
    <w:rsid w:val="00521513"/>
    <w:rsid w:val="005540C2"/>
    <w:rsid w:val="00572221"/>
    <w:rsid w:val="0058283A"/>
    <w:rsid w:val="005D5FE0"/>
    <w:rsid w:val="005E0647"/>
    <w:rsid w:val="005E6573"/>
    <w:rsid w:val="00611747"/>
    <w:rsid w:val="00645287"/>
    <w:rsid w:val="006A6C5E"/>
    <w:rsid w:val="006B126B"/>
    <w:rsid w:val="006E1F2F"/>
    <w:rsid w:val="006E5177"/>
    <w:rsid w:val="006F4C6E"/>
    <w:rsid w:val="006F5553"/>
    <w:rsid w:val="006F5DD1"/>
    <w:rsid w:val="00722FC8"/>
    <w:rsid w:val="007532F0"/>
    <w:rsid w:val="007534EF"/>
    <w:rsid w:val="007E131A"/>
    <w:rsid w:val="00800E8D"/>
    <w:rsid w:val="008120DE"/>
    <w:rsid w:val="0083611F"/>
    <w:rsid w:val="0087510D"/>
    <w:rsid w:val="0088146F"/>
    <w:rsid w:val="00895116"/>
    <w:rsid w:val="008A5C77"/>
    <w:rsid w:val="008C7C35"/>
    <w:rsid w:val="008F5288"/>
    <w:rsid w:val="0091460B"/>
    <w:rsid w:val="00933930"/>
    <w:rsid w:val="00950B7F"/>
    <w:rsid w:val="00963652"/>
    <w:rsid w:val="00965DBF"/>
    <w:rsid w:val="009813B3"/>
    <w:rsid w:val="009E04D8"/>
    <w:rsid w:val="00A5118D"/>
    <w:rsid w:val="00A52EBC"/>
    <w:rsid w:val="00A55DFB"/>
    <w:rsid w:val="00AD677C"/>
    <w:rsid w:val="00B04456"/>
    <w:rsid w:val="00B12A0B"/>
    <w:rsid w:val="00B556D8"/>
    <w:rsid w:val="00B7201E"/>
    <w:rsid w:val="00B72D39"/>
    <w:rsid w:val="00B90EB7"/>
    <w:rsid w:val="00B95708"/>
    <w:rsid w:val="00BB30E3"/>
    <w:rsid w:val="00BC6290"/>
    <w:rsid w:val="00BE6FF8"/>
    <w:rsid w:val="00C33259"/>
    <w:rsid w:val="00C3410B"/>
    <w:rsid w:val="00CB77C7"/>
    <w:rsid w:val="00CF4DA7"/>
    <w:rsid w:val="00DA6E92"/>
    <w:rsid w:val="00DC6552"/>
    <w:rsid w:val="00DF2625"/>
    <w:rsid w:val="00E35C51"/>
    <w:rsid w:val="00E74273"/>
    <w:rsid w:val="00E87FFC"/>
    <w:rsid w:val="00F60B20"/>
    <w:rsid w:val="00F67A30"/>
    <w:rsid w:val="00F92FD9"/>
    <w:rsid w:val="00FC4C62"/>
    <w:rsid w:val="00FD59BA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lang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cs="David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rFonts w:cs="David"/>
      <w:color w:val="0000FF"/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cs="David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a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table" w:styleId="a3">
    <w:name w:val="Table Grid"/>
    <w:basedOn w:val="a1"/>
    <w:rsid w:val="00262E47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B12A0B"/>
    <w:pPr>
      <w:shd w:val="clear" w:color="auto" w:fill="000080"/>
    </w:pPr>
    <w:rPr>
      <w:rFonts w:ascii="Tahoma" w:hAnsi="Tahoma" w:cs="Tahoma"/>
    </w:rPr>
  </w:style>
  <w:style w:type="paragraph" w:styleId="a5">
    <w:name w:val="Title"/>
    <w:basedOn w:val="a"/>
    <w:qFormat/>
    <w:rsid w:val="00722FC8"/>
    <w:pPr>
      <w:ind w:left="26" w:hanging="26"/>
      <w:jc w:val="center"/>
    </w:pPr>
    <w:rPr>
      <w:rFonts w:ascii="Arial" w:hAnsi="Arial" w:cs="Arial"/>
      <w:b/>
      <w:bCs/>
      <w:sz w:val="36"/>
      <w:szCs w:val="36"/>
    </w:rPr>
  </w:style>
  <w:style w:type="paragraph" w:styleId="a6">
    <w:name w:val="header"/>
    <w:basedOn w:val="a"/>
    <w:link w:val="a7"/>
    <w:uiPriority w:val="99"/>
    <w:rsid w:val="0088146F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88146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uiPriority w:val="99"/>
    <w:rsid w:val="00E74273"/>
    <w:rPr>
      <w:lang w:eastAsia="he-IL"/>
    </w:rPr>
  </w:style>
  <w:style w:type="paragraph" w:styleId="a9">
    <w:name w:val="Balloon Text"/>
    <w:basedOn w:val="a"/>
    <w:link w:val="aa"/>
    <w:rsid w:val="00E74273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E74273"/>
    <w:rPr>
      <w:rFonts w:ascii="Tahoma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lang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cs="David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rFonts w:cs="David"/>
      <w:color w:val="0000FF"/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cs="David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a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table" w:styleId="a3">
    <w:name w:val="Table Grid"/>
    <w:basedOn w:val="a1"/>
    <w:rsid w:val="00262E47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B12A0B"/>
    <w:pPr>
      <w:shd w:val="clear" w:color="auto" w:fill="000080"/>
    </w:pPr>
    <w:rPr>
      <w:rFonts w:ascii="Tahoma" w:hAnsi="Tahoma" w:cs="Tahoma"/>
    </w:rPr>
  </w:style>
  <w:style w:type="paragraph" w:styleId="a5">
    <w:name w:val="Title"/>
    <w:basedOn w:val="a"/>
    <w:qFormat/>
    <w:rsid w:val="00722FC8"/>
    <w:pPr>
      <w:ind w:left="26" w:hanging="26"/>
      <w:jc w:val="center"/>
    </w:pPr>
    <w:rPr>
      <w:rFonts w:ascii="Arial" w:hAnsi="Arial" w:cs="Arial"/>
      <w:b/>
      <w:bCs/>
      <w:sz w:val="36"/>
      <w:szCs w:val="36"/>
    </w:rPr>
  </w:style>
  <w:style w:type="paragraph" w:styleId="a6">
    <w:name w:val="header"/>
    <w:basedOn w:val="a"/>
    <w:link w:val="a7"/>
    <w:uiPriority w:val="99"/>
    <w:rsid w:val="0088146F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88146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uiPriority w:val="99"/>
    <w:rsid w:val="00E74273"/>
    <w:rPr>
      <w:lang w:eastAsia="he-IL"/>
    </w:rPr>
  </w:style>
  <w:style w:type="paragraph" w:styleId="a9">
    <w:name w:val="Balloon Text"/>
    <w:basedOn w:val="a"/>
    <w:link w:val="aa"/>
    <w:rsid w:val="00E74273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E74273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.wikipedia.org/wiki/%D7%99%D7%A6%D7%99%D7%90%D7%AA_%D7%9E%D7%A6%D7%A8%D7%99%D7%9D" TargetMode="External"/><Relationship Id="rId13" Type="http://schemas.openxmlformats.org/officeDocument/2006/relationships/hyperlink" Target="http://he.wikipedia.org/wiki/%D7%9E%D7%A6%D7%94" TargetMode="External"/><Relationship Id="rId18" Type="http://schemas.openxmlformats.org/officeDocument/2006/relationships/hyperlink" Target="http://he.wikipedia.org/wiki/%D7%94%D7%92%D7%93%D7%94_%D7%A9%D7%9C_%D7%A4%D7%A1%D7%9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e.wikipedia.org/wiki/%D7%90%D7%A8%D7%91%D7%A2_%D7%9B%D7%95%D7%A1%D7%95%D7%AA" TargetMode="External"/><Relationship Id="rId17" Type="http://schemas.openxmlformats.org/officeDocument/2006/relationships/hyperlink" Target="http://he.wikipedia.org/wiki/%D7%99%D7%A6%D7%99%D7%90%D7%AA_%D7%9E%D7%A6%D7%A8%D7%99%D7%9D" TargetMode="External"/><Relationship Id="rId2" Type="http://schemas.openxmlformats.org/officeDocument/2006/relationships/styles" Target="styles.xml"/><Relationship Id="rId16" Type="http://schemas.openxmlformats.org/officeDocument/2006/relationships/hyperlink" Target="http://he.wikipedia.org/wiki/%D7%90%D7%A4%D7%99%D7%A7%D7%95%D7%9E%D7%9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e.wikipedia.org/wiki/%D7%94%D7%92%D7%93%D7%94_%D7%A9%D7%9C_%D7%A4%D7%A1%D7%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e.wikipedia.org/wiki/%D7%97%D7%A8%D7%95%D7%A1%D7%AA" TargetMode="External"/><Relationship Id="rId10" Type="http://schemas.openxmlformats.org/officeDocument/2006/relationships/hyperlink" Target="http://he.wikipedia.org/wiki/%D7%A2%D7%9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e.wikipedia.org/wiki/%D7%91%D7%A0%D7%99_%D7%99%D7%A9%D7%A8%D7%90%D7%9C" TargetMode="External"/><Relationship Id="rId14" Type="http://schemas.openxmlformats.org/officeDocument/2006/relationships/hyperlink" Target="http://he.wikipedia.org/wiki/%D7%9E%D7%A8%D7%95%D7%A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1357</Words>
  <Characters>6785</Characters>
  <Application>Microsoft Office Word</Application>
  <DocSecurity>4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שער לקהילה</vt:lpstr>
    </vt:vector>
  </TitlesOfParts>
  <Company>privet</Company>
  <LinksUpToDate>false</LinksUpToDate>
  <CharactersWithSpaces>8126</CharactersWithSpaces>
  <SharedDoc>false</SharedDoc>
  <HLinks>
    <vt:vector size="66" baseType="variant">
      <vt:variant>
        <vt:i4>3932284</vt:i4>
      </vt:variant>
      <vt:variant>
        <vt:i4>30</vt:i4>
      </vt:variant>
      <vt:variant>
        <vt:i4>0</vt:i4>
      </vt:variant>
      <vt:variant>
        <vt:i4>5</vt:i4>
      </vt:variant>
      <vt:variant>
        <vt:lpwstr>http://he.wikipedia.org/wiki/%D7%94%D7%92%D7%93%D7%94_%D7%A9%D7%9C_%D7%A4%D7%A1%D7%97</vt:lpwstr>
      </vt:variant>
      <vt:variant>
        <vt:lpwstr/>
      </vt:variant>
      <vt:variant>
        <vt:i4>1114163</vt:i4>
      </vt:variant>
      <vt:variant>
        <vt:i4>27</vt:i4>
      </vt:variant>
      <vt:variant>
        <vt:i4>0</vt:i4>
      </vt:variant>
      <vt:variant>
        <vt:i4>5</vt:i4>
      </vt:variant>
      <vt:variant>
        <vt:lpwstr>http://he.wikipedia.org/wiki/%D7%99%D7%A6%D7%99%D7%90%D7%AA_%D7%9E%D7%A6%D7%A8%D7%99%D7%9D</vt:lpwstr>
      </vt:variant>
      <vt:variant>
        <vt:lpwstr/>
      </vt:variant>
      <vt:variant>
        <vt:i4>3735589</vt:i4>
      </vt:variant>
      <vt:variant>
        <vt:i4>24</vt:i4>
      </vt:variant>
      <vt:variant>
        <vt:i4>0</vt:i4>
      </vt:variant>
      <vt:variant>
        <vt:i4>5</vt:i4>
      </vt:variant>
      <vt:variant>
        <vt:lpwstr>http://he.wikipedia.org/wiki/%D7%90%D7%A4%D7%99%D7%A7%D7%95%D7%9E%D7%9F</vt:lpwstr>
      </vt:variant>
      <vt:variant>
        <vt:lpwstr/>
      </vt:variant>
      <vt:variant>
        <vt:i4>6357108</vt:i4>
      </vt:variant>
      <vt:variant>
        <vt:i4>21</vt:i4>
      </vt:variant>
      <vt:variant>
        <vt:i4>0</vt:i4>
      </vt:variant>
      <vt:variant>
        <vt:i4>5</vt:i4>
      </vt:variant>
      <vt:variant>
        <vt:lpwstr>http://he.wikipedia.org/wiki/%D7%97%D7%A8%D7%95%D7%A1%D7%AA</vt:lpwstr>
      </vt:variant>
      <vt:variant>
        <vt:lpwstr/>
      </vt:variant>
      <vt:variant>
        <vt:i4>1179734</vt:i4>
      </vt:variant>
      <vt:variant>
        <vt:i4>18</vt:i4>
      </vt:variant>
      <vt:variant>
        <vt:i4>0</vt:i4>
      </vt:variant>
      <vt:variant>
        <vt:i4>5</vt:i4>
      </vt:variant>
      <vt:variant>
        <vt:lpwstr>http://he.wikipedia.org/wiki/%D7%9E%D7%A8%D7%95%D7%A8</vt:lpwstr>
      </vt:variant>
      <vt:variant>
        <vt:lpwstr/>
      </vt:variant>
      <vt:variant>
        <vt:i4>6357036</vt:i4>
      </vt:variant>
      <vt:variant>
        <vt:i4>15</vt:i4>
      </vt:variant>
      <vt:variant>
        <vt:i4>0</vt:i4>
      </vt:variant>
      <vt:variant>
        <vt:i4>5</vt:i4>
      </vt:variant>
      <vt:variant>
        <vt:lpwstr>http://he.wikipedia.org/wiki/%D7%9E%D7%A6%D7%94</vt:lpwstr>
      </vt:variant>
      <vt:variant>
        <vt:lpwstr/>
      </vt:variant>
      <vt:variant>
        <vt:i4>4063262</vt:i4>
      </vt:variant>
      <vt:variant>
        <vt:i4>12</vt:i4>
      </vt:variant>
      <vt:variant>
        <vt:i4>0</vt:i4>
      </vt:variant>
      <vt:variant>
        <vt:i4>5</vt:i4>
      </vt:variant>
      <vt:variant>
        <vt:lpwstr>http://he.wikipedia.org/wiki/%D7%90%D7%A8%D7%91%D7%A2_%D7%9B%D7%95%D7%A1%D7%95%D7%AA</vt:lpwstr>
      </vt:variant>
      <vt:variant>
        <vt:lpwstr/>
      </vt:variant>
      <vt:variant>
        <vt:i4>3932284</vt:i4>
      </vt:variant>
      <vt:variant>
        <vt:i4>9</vt:i4>
      </vt:variant>
      <vt:variant>
        <vt:i4>0</vt:i4>
      </vt:variant>
      <vt:variant>
        <vt:i4>5</vt:i4>
      </vt:variant>
      <vt:variant>
        <vt:lpwstr>http://he.wikipedia.org/wiki/%D7%94%D7%92%D7%93%D7%94_%D7%A9%D7%9C_%D7%A4%D7%A1%D7%97</vt:lpwstr>
      </vt:variant>
      <vt:variant>
        <vt:lpwstr/>
      </vt:variant>
      <vt:variant>
        <vt:i4>4849676</vt:i4>
      </vt:variant>
      <vt:variant>
        <vt:i4>6</vt:i4>
      </vt:variant>
      <vt:variant>
        <vt:i4>0</vt:i4>
      </vt:variant>
      <vt:variant>
        <vt:i4>5</vt:i4>
      </vt:variant>
      <vt:variant>
        <vt:lpwstr>http://he.wikipedia.org/wiki/%D7%A2%D7%9D</vt:lpwstr>
      </vt:variant>
      <vt:variant>
        <vt:lpwstr/>
      </vt:variant>
      <vt:variant>
        <vt:i4>1310828</vt:i4>
      </vt:variant>
      <vt:variant>
        <vt:i4>3</vt:i4>
      </vt:variant>
      <vt:variant>
        <vt:i4>0</vt:i4>
      </vt:variant>
      <vt:variant>
        <vt:i4>5</vt:i4>
      </vt:variant>
      <vt:variant>
        <vt:lpwstr>http://he.wikipedia.org/wiki/%D7%91%D7%A0%D7%99_%D7%99%D7%A9%D7%A8%D7%90%D7%9C</vt:lpwstr>
      </vt:variant>
      <vt:variant>
        <vt:lpwstr/>
      </vt:variant>
      <vt:variant>
        <vt:i4>1114163</vt:i4>
      </vt:variant>
      <vt:variant>
        <vt:i4>0</vt:i4>
      </vt:variant>
      <vt:variant>
        <vt:i4>0</vt:i4>
      </vt:variant>
      <vt:variant>
        <vt:i4>5</vt:i4>
      </vt:variant>
      <vt:variant>
        <vt:lpwstr>http://he.wikipedia.org/wiki/%D7%99%D7%A6%D7%99%D7%90%D7%AA_%D7%9E%D7%A6%D7%A8%D7%99%D7%9D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שער לקהילה</dc:title>
  <dc:subject/>
  <dc:creator>it</dc:creator>
  <cp:keywords/>
  <dc:description/>
  <cp:lastModifiedBy>חיה פז כהן</cp:lastModifiedBy>
  <cp:revision>2</cp:revision>
  <cp:lastPrinted>2007-01-13T08:52:00Z</cp:lastPrinted>
  <dcterms:created xsi:type="dcterms:W3CDTF">2014-01-13T12:53:00Z</dcterms:created>
  <dcterms:modified xsi:type="dcterms:W3CDTF">2014-01-13T12:53:00Z</dcterms:modified>
</cp:coreProperties>
</file>