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B23" w:rsidRDefault="00123B23" w:rsidP="001F27E4">
      <w:pPr>
        <w:bidi/>
        <w:spacing w:after="0"/>
        <w:ind w:left="360"/>
        <w:jc w:val="center"/>
        <w:rPr>
          <w:rFonts w:asciiTheme="minorBidi" w:hAnsiTheme="minorBidi" w:hint="cs"/>
          <w:b/>
          <w:bCs/>
          <w:sz w:val="34"/>
          <w:szCs w:val="34"/>
          <w:rtl/>
        </w:rPr>
      </w:pPr>
    </w:p>
    <w:p w:rsidR="00123B23" w:rsidRDefault="00123B23" w:rsidP="00123B23">
      <w:pPr>
        <w:bidi/>
        <w:spacing w:after="0"/>
        <w:ind w:left="360"/>
        <w:jc w:val="center"/>
        <w:rPr>
          <w:rFonts w:asciiTheme="minorBidi" w:hAnsiTheme="minorBidi"/>
          <w:b/>
          <w:bCs/>
          <w:sz w:val="34"/>
          <w:szCs w:val="34"/>
          <w:rtl/>
        </w:rPr>
      </w:pPr>
    </w:p>
    <w:p w:rsidR="00786E60" w:rsidRDefault="00AE0D11" w:rsidP="00786E60">
      <w:pPr>
        <w:pBdr>
          <w:top w:val="single" w:sz="4" w:space="1" w:color="auto"/>
          <w:left w:val="single" w:sz="4" w:space="4" w:color="auto"/>
          <w:bottom w:val="single" w:sz="4" w:space="1" w:color="auto"/>
          <w:right w:val="single" w:sz="4" w:space="4" w:color="auto"/>
        </w:pBdr>
        <w:bidi/>
        <w:spacing w:after="0"/>
        <w:ind w:left="360"/>
        <w:jc w:val="center"/>
        <w:rPr>
          <w:rFonts w:asciiTheme="minorBidi" w:hAnsiTheme="minorBidi"/>
          <w:b/>
          <w:bCs/>
          <w:sz w:val="34"/>
          <w:szCs w:val="34"/>
          <w:rtl/>
        </w:rPr>
      </w:pPr>
      <w:r w:rsidRPr="00210552">
        <w:rPr>
          <w:rFonts w:asciiTheme="minorBidi" w:hAnsiTheme="minorBidi"/>
          <w:b/>
          <w:bCs/>
          <w:sz w:val="34"/>
          <w:szCs w:val="34"/>
          <w:rtl/>
        </w:rPr>
        <w:t>הסוכה –</w:t>
      </w:r>
      <w:r w:rsidR="00B3591D" w:rsidRPr="00210552">
        <w:rPr>
          <w:rFonts w:asciiTheme="minorBidi" w:hAnsiTheme="minorBidi"/>
          <w:b/>
          <w:bCs/>
          <w:sz w:val="34"/>
          <w:szCs w:val="34"/>
          <w:rtl/>
        </w:rPr>
        <w:t xml:space="preserve"> </w:t>
      </w:r>
      <w:r w:rsidR="00404251" w:rsidRPr="00210552">
        <w:rPr>
          <w:rFonts w:asciiTheme="minorBidi" w:hAnsiTheme="minorBidi"/>
          <w:b/>
          <w:bCs/>
          <w:sz w:val="34"/>
          <w:szCs w:val="34"/>
          <w:rtl/>
        </w:rPr>
        <w:t xml:space="preserve">משמעותה של </w:t>
      </w:r>
      <w:r w:rsidRPr="00210552">
        <w:rPr>
          <w:rFonts w:asciiTheme="minorBidi" w:hAnsiTheme="minorBidi"/>
          <w:b/>
          <w:bCs/>
          <w:sz w:val="34"/>
          <w:szCs w:val="34"/>
          <w:rtl/>
        </w:rPr>
        <w:t>דירת ארעי</w:t>
      </w:r>
    </w:p>
    <w:p w:rsidR="00EE1B19" w:rsidRPr="00786E60" w:rsidRDefault="00EE1B19" w:rsidP="00786E60">
      <w:pPr>
        <w:pBdr>
          <w:top w:val="single" w:sz="4" w:space="1" w:color="auto"/>
          <w:left w:val="single" w:sz="4" w:space="4" w:color="auto"/>
          <w:bottom w:val="single" w:sz="4" w:space="1" w:color="auto"/>
          <w:right w:val="single" w:sz="4" w:space="4" w:color="auto"/>
        </w:pBdr>
        <w:bidi/>
        <w:spacing w:after="0"/>
        <w:ind w:left="360"/>
        <w:jc w:val="center"/>
        <w:rPr>
          <w:rFonts w:asciiTheme="minorBidi" w:hAnsiTheme="minorBidi"/>
          <w:b/>
          <w:bCs/>
          <w:sz w:val="34"/>
          <w:szCs w:val="34"/>
          <w:rtl/>
        </w:rPr>
      </w:pPr>
      <w:r w:rsidRPr="00210552">
        <w:rPr>
          <w:rFonts w:asciiTheme="minorBidi" w:hAnsiTheme="minorBidi"/>
          <w:b/>
          <w:bCs/>
          <w:sz w:val="32"/>
          <w:szCs w:val="32"/>
          <w:rtl/>
        </w:rPr>
        <w:t>מדריך למורה</w:t>
      </w:r>
    </w:p>
    <w:p w:rsidR="00786E60" w:rsidRDefault="00786E60" w:rsidP="001F27E4">
      <w:pPr>
        <w:bidi/>
        <w:spacing w:after="0"/>
        <w:rPr>
          <w:rFonts w:asciiTheme="minorBidi" w:hAnsiTheme="minorBidi"/>
          <w:sz w:val="24"/>
          <w:szCs w:val="24"/>
          <w:rtl/>
        </w:rPr>
      </w:pPr>
    </w:p>
    <w:p w:rsidR="00B36021" w:rsidRPr="00210552" w:rsidRDefault="00B36021" w:rsidP="00786E60">
      <w:pPr>
        <w:bidi/>
        <w:spacing w:after="0"/>
        <w:rPr>
          <w:rFonts w:asciiTheme="minorBidi" w:hAnsiTheme="minorBidi"/>
          <w:sz w:val="24"/>
          <w:szCs w:val="24"/>
          <w:rtl/>
        </w:rPr>
      </w:pPr>
      <w:r w:rsidRPr="00210552">
        <w:rPr>
          <w:rFonts w:asciiTheme="minorBidi" w:hAnsiTheme="minorBidi"/>
          <w:sz w:val="24"/>
          <w:szCs w:val="24"/>
          <w:rtl/>
        </w:rPr>
        <w:t xml:space="preserve">בחג  הסוכות אנו מצווים לצאת מבית הקבע שלנו ולגור 8 ימים בסוכה שהיא בקתה רעועה, שהגג שלה, הסכך עשוי מספר ענפים, המונחים כך שנוכל לראות דרכם את הכוכבים, ולהרגיש שאנו חוסים בצל ה' ולא באשליית הביטחון שמעניק לנו בית הקבע. </w:t>
      </w:r>
    </w:p>
    <w:p w:rsidR="00B36021" w:rsidRPr="00210552" w:rsidRDefault="00B36021" w:rsidP="001F27E4">
      <w:pPr>
        <w:bidi/>
        <w:spacing w:after="0"/>
        <w:rPr>
          <w:rFonts w:asciiTheme="minorBidi" w:hAnsiTheme="minorBidi"/>
          <w:sz w:val="24"/>
          <w:szCs w:val="24"/>
          <w:rtl/>
        </w:rPr>
      </w:pPr>
      <w:r w:rsidRPr="00210552">
        <w:rPr>
          <w:rFonts w:asciiTheme="minorBidi" w:hAnsiTheme="minorBidi"/>
          <w:sz w:val="24"/>
          <w:szCs w:val="24"/>
          <w:rtl/>
        </w:rPr>
        <w:t>בשיעור זה אנו מבקשים להבין את טעם הציווי, ואת הקשר שלו למועד זה בשנה. נזכר במעט בהלכות בנית הסוכה ובעיקר אופיו של הסכך כגג זמני ולא סגור הרמטי, ואז נעיין בדברי פרשנים על משמעות היציאה לסוכה.</w:t>
      </w:r>
    </w:p>
    <w:p w:rsidR="00210552" w:rsidRDefault="00210552" w:rsidP="001F27E4">
      <w:pPr>
        <w:bidi/>
        <w:spacing w:after="0"/>
        <w:rPr>
          <w:rFonts w:asciiTheme="minorBidi" w:hAnsiTheme="minorBidi"/>
          <w:b/>
          <w:bCs/>
          <w:sz w:val="24"/>
          <w:szCs w:val="24"/>
          <w:rtl/>
        </w:rPr>
      </w:pPr>
    </w:p>
    <w:p w:rsidR="00B36021" w:rsidRPr="00210552" w:rsidRDefault="009E58A7" w:rsidP="00210552">
      <w:pPr>
        <w:bidi/>
        <w:spacing w:after="0"/>
        <w:rPr>
          <w:rFonts w:asciiTheme="minorBidi" w:hAnsiTheme="minorBidi"/>
          <w:b/>
          <w:bCs/>
          <w:sz w:val="24"/>
          <w:szCs w:val="24"/>
          <w:rtl/>
        </w:rPr>
      </w:pPr>
      <w:r w:rsidRPr="00210552">
        <w:rPr>
          <w:rFonts w:asciiTheme="minorBidi" w:hAnsiTheme="minorBidi"/>
          <w:b/>
          <w:bCs/>
          <w:sz w:val="24"/>
          <w:szCs w:val="24"/>
          <w:rtl/>
        </w:rPr>
        <w:t>מטר</w:t>
      </w:r>
      <w:r w:rsidR="00B36021" w:rsidRPr="00210552">
        <w:rPr>
          <w:rFonts w:asciiTheme="minorBidi" w:hAnsiTheme="minorBidi"/>
          <w:b/>
          <w:bCs/>
          <w:sz w:val="24"/>
          <w:szCs w:val="24"/>
          <w:rtl/>
        </w:rPr>
        <w:t>ה:</w:t>
      </w:r>
    </w:p>
    <w:p w:rsidR="009E58A7" w:rsidRPr="00210552" w:rsidRDefault="00B36021" w:rsidP="001F27E4">
      <w:pPr>
        <w:pStyle w:val="a7"/>
        <w:numPr>
          <w:ilvl w:val="0"/>
          <w:numId w:val="21"/>
        </w:numPr>
        <w:bidi/>
        <w:spacing w:after="0"/>
        <w:rPr>
          <w:rFonts w:asciiTheme="minorBidi" w:hAnsiTheme="minorBidi"/>
          <w:sz w:val="24"/>
          <w:szCs w:val="24"/>
          <w:rtl/>
        </w:rPr>
      </w:pPr>
      <w:r w:rsidRPr="00210552">
        <w:rPr>
          <w:rFonts w:asciiTheme="minorBidi" w:hAnsiTheme="minorBidi"/>
          <w:sz w:val="24"/>
          <w:szCs w:val="24"/>
          <w:rtl/>
        </w:rPr>
        <w:t>התלמידים יכירו את</w:t>
      </w:r>
      <w:r w:rsidR="009E58A7" w:rsidRPr="00210552">
        <w:rPr>
          <w:rFonts w:asciiTheme="minorBidi" w:hAnsiTheme="minorBidi"/>
          <w:sz w:val="24"/>
          <w:szCs w:val="24"/>
          <w:rtl/>
        </w:rPr>
        <w:t xml:space="preserve"> המשמעות הרעיונית של המושג "</w:t>
      </w:r>
      <w:r w:rsidR="00B67D8F" w:rsidRPr="00210552">
        <w:rPr>
          <w:rFonts w:asciiTheme="minorBidi" w:hAnsiTheme="minorBidi"/>
          <w:sz w:val="24"/>
          <w:szCs w:val="24"/>
          <w:rtl/>
        </w:rPr>
        <w:t>סוכה כ</w:t>
      </w:r>
      <w:r w:rsidR="009E58A7" w:rsidRPr="00210552">
        <w:rPr>
          <w:rFonts w:asciiTheme="minorBidi" w:hAnsiTheme="minorBidi"/>
          <w:sz w:val="24"/>
          <w:szCs w:val="24"/>
          <w:rtl/>
        </w:rPr>
        <w:t>דירת ארעי".</w:t>
      </w:r>
    </w:p>
    <w:p w:rsidR="00B36021" w:rsidRPr="00210552" w:rsidRDefault="00B36021" w:rsidP="001F27E4">
      <w:pPr>
        <w:shd w:val="clear" w:color="auto" w:fill="FFFFFF"/>
        <w:bidi/>
        <w:spacing w:before="100" w:beforeAutospacing="1" w:after="0"/>
        <w:rPr>
          <w:rFonts w:asciiTheme="minorBidi" w:hAnsiTheme="minorBidi"/>
          <w:b/>
          <w:bCs/>
          <w:sz w:val="24"/>
          <w:szCs w:val="24"/>
          <w:rtl/>
        </w:rPr>
      </w:pPr>
    </w:p>
    <w:p w:rsidR="00B67D8F" w:rsidRPr="00210552" w:rsidRDefault="00B67D8F" w:rsidP="00210552">
      <w:pPr>
        <w:shd w:val="clear" w:color="auto" w:fill="FFFFFF"/>
        <w:bidi/>
        <w:spacing w:before="100" w:beforeAutospacing="1" w:after="0"/>
        <w:jc w:val="center"/>
        <w:rPr>
          <w:rFonts w:asciiTheme="minorBidi" w:hAnsiTheme="minorBidi"/>
          <w:b/>
          <w:bCs/>
          <w:sz w:val="28"/>
          <w:szCs w:val="28"/>
          <w:rtl/>
        </w:rPr>
      </w:pPr>
      <w:r w:rsidRPr="00210552">
        <w:rPr>
          <w:rFonts w:asciiTheme="minorBidi" w:hAnsiTheme="minorBidi"/>
          <w:b/>
          <w:bCs/>
          <w:sz w:val="28"/>
          <w:szCs w:val="28"/>
          <w:rtl/>
        </w:rPr>
        <w:t>מהלך הלימוד</w:t>
      </w:r>
    </w:p>
    <w:p w:rsidR="00EE1B19" w:rsidRPr="00210552" w:rsidRDefault="00EE1B19" w:rsidP="00210552">
      <w:pPr>
        <w:bidi/>
        <w:spacing w:after="0"/>
        <w:ind w:left="360"/>
        <w:rPr>
          <w:rFonts w:asciiTheme="minorBidi" w:hAnsiTheme="minorBidi"/>
          <w:b/>
          <w:bCs/>
          <w:sz w:val="28"/>
          <w:szCs w:val="28"/>
          <w:rtl/>
        </w:rPr>
      </w:pPr>
      <w:r w:rsidRPr="00210552">
        <w:rPr>
          <w:rFonts w:asciiTheme="minorBidi" w:hAnsiTheme="minorBidi"/>
          <w:b/>
          <w:bCs/>
          <w:sz w:val="28"/>
          <w:szCs w:val="28"/>
          <w:rtl/>
        </w:rPr>
        <w:t>פתיח</w:t>
      </w:r>
    </w:p>
    <w:p w:rsidR="009E58A7" w:rsidRPr="00210552" w:rsidRDefault="00172C85" w:rsidP="00210552">
      <w:pPr>
        <w:shd w:val="clear" w:color="auto" w:fill="FFFFFF"/>
        <w:bidi/>
        <w:spacing w:after="0"/>
        <w:rPr>
          <w:rFonts w:asciiTheme="minorBidi" w:hAnsiTheme="minorBidi"/>
          <w:sz w:val="24"/>
          <w:szCs w:val="24"/>
          <w:rtl/>
        </w:rPr>
      </w:pPr>
      <w:r w:rsidRPr="00210552">
        <w:rPr>
          <w:rFonts w:asciiTheme="minorBidi" w:hAnsiTheme="minorBidi"/>
          <w:sz w:val="24"/>
          <w:szCs w:val="24"/>
          <w:rtl/>
        </w:rPr>
        <w:t xml:space="preserve">כדי להבהיר רעיון זה אנו פותחים את הלימוד בדיון על המילה "סוכה" </w:t>
      </w:r>
      <w:r w:rsidR="009E3CF1" w:rsidRPr="00210552">
        <w:rPr>
          <w:rFonts w:asciiTheme="minorBidi" w:hAnsiTheme="minorBidi"/>
          <w:sz w:val="24"/>
          <w:szCs w:val="24"/>
          <w:rtl/>
        </w:rPr>
        <w:t xml:space="preserve">שהשורש שלה הוא </w:t>
      </w:r>
      <w:proofErr w:type="spellStart"/>
      <w:r w:rsidRPr="00210552">
        <w:rPr>
          <w:rFonts w:asciiTheme="minorBidi" w:hAnsiTheme="minorBidi"/>
          <w:sz w:val="24"/>
          <w:szCs w:val="24"/>
          <w:rtl/>
        </w:rPr>
        <w:t>ס.כ.ך.</w:t>
      </w:r>
      <w:r w:rsidR="009E3CF1" w:rsidRPr="00210552">
        <w:rPr>
          <w:rFonts w:asciiTheme="minorBidi" w:hAnsiTheme="minorBidi"/>
          <w:sz w:val="24"/>
          <w:szCs w:val="24"/>
          <w:rtl/>
        </w:rPr>
        <w:t>ואנו</w:t>
      </w:r>
      <w:proofErr w:type="spellEnd"/>
      <w:r w:rsidR="009E3CF1" w:rsidRPr="00210552">
        <w:rPr>
          <w:rFonts w:asciiTheme="minorBidi" w:hAnsiTheme="minorBidi"/>
          <w:sz w:val="24"/>
          <w:szCs w:val="24"/>
          <w:rtl/>
        </w:rPr>
        <w:t xml:space="preserve"> מציגים לתלמידים מספר מילים מאותה משפחה שמשמעותן היא הגנה, מחסה וכיסוי. </w:t>
      </w:r>
    </w:p>
    <w:p w:rsidR="00EE1B19" w:rsidRPr="00210552" w:rsidRDefault="00EE1B19" w:rsidP="001F27E4">
      <w:pPr>
        <w:numPr>
          <w:ilvl w:val="0"/>
          <w:numId w:val="17"/>
        </w:numPr>
        <w:suppressAutoHyphens/>
        <w:autoSpaceDE w:val="0"/>
        <w:autoSpaceDN w:val="0"/>
        <w:bidi/>
        <w:adjustRightInd w:val="0"/>
        <w:spacing w:after="0"/>
        <w:rPr>
          <w:rFonts w:asciiTheme="minorBidi" w:hAnsiTheme="minorBidi"/>
          <w:sz w:val="24"/>
          <w:szCs w:val="24"/>
        </w:rPr>
      </w:pPr>
      <w:r w:rsidRPr="00210552">
        <w:rPr>
          <w:rFonts w:asciiTheme="minorBidi" w:hAnsiTheme="minorBidi"/>
          <w:b/>
          <w:bCs/>
          <w:sz w:val="24"/>
          <w:szCs w:val="24"/>
          <w:rtl/>
        </w:rPr>
        <w:t>סוכה וסכך</w:t>
      </w:r>
      <w:r w:rsidRPr="00210552">
        <w:rPr>
          <w:rFonts w:asciiTheme="minorBidi" w:hAnsiTheme="minorBidi"/>
          <w:sz w:val="24"/>
          <w:szCs w:val="24"/>
          <w:rtl/>
        </w:rPr>
        <w:t xml:space="preserve">  </w:t>
      </w:r>
    </w:p>
    <w:p w:rsidR="00EE1B19" w:rsidRPr="00210552" w:rsidRDefault="00EE1B19" w:rsidP="001F27E4">
      <w:pPr>
        <w:suppressAutoHyphens/>
        <w:autoSpaceDE w:val="0"/>
        <w:autoSpaceDN w:val="0"/>
        <w:bidi/>
        <w:adjustRightInd w:val="0"/>
        <w:spacing w:after="0"/>
        <w:ind w:left="720"/>
        <w:rPr>
          <w:rFonts w:asciiTheme="minorBidi" w:hAnsiTheme="minorBidi"/>
        </w:rPr>
      </w:pPr>
      <w:r w:rsidRPr="00210552">
        <w:rPr>
          <w:rFonts w:asciiTheme="minorBidi" w:hAnsiTheme="minorBidi"/>
          <w:sz w:val="24"/>
          <w:szCs w:val="24"/>
          <w:rtl/>
        </w:rPr>
        <w:t xml:space="preserve">המורה כותבת על הלוח את השורש </w:t>
      </w:r>
      <w:proofErr w:type="spellStart"/>
      <w:r w:rsidRPr="00210552">
        <w:rPr>
          <w:rFonts w:asciiTheme="minorBidi" w:hAnsiTheme="minorBidi"/>
          <w:sz w:val="24"/>
          <w:szCs w:val="24"/>
          <w:rtl/>
        </w:rPr>
        <w:t>ס.כ.ך</w:t>
      </w:r>
      <w:proofErr w:type="spellEnd"/>
      <w:r w:rsidRPr="00210552">
        <w:rPr>
          <w:rFonts w:asciiTheme="minorBidi" w:hAnsiTheme="minorBidi"/>
          <w:sz w:val="24"/>
          <w:szCs w:val="24"/>
          <w:rtl/>
        </w:rPr>
        <w:t xml:space="preserve">.  אילו מילים אנחנו מכירים מהשורש הזה? </w:t>
      </w:r>
    </w:p>
    <w:p w:rsidR="00EE1B19" w:rsidRPr="00210552" w:rsidRDefault="00EE1B19" w:rsidP="001F27E4">
      <w:pPr>
        <w:pStyle w:val="a7"/>
        <w:bidi/>
        <w:spacing w:after="0"/>
        <w:rPr>
          <w:rFonts w:asciiTheme="minorBidi" w:hAnsiTheme="minorBidi"/>
          <w:sz w:val="28"/>
          <w:szCs w:val="28"/>
        </w:rPr>
      </w:pPr>
      <w:r w:rsidRPr="00210552">
        <w:rPr>
          <w:rFonts w:asciiTheme="minorBidi" w:hAnsiTheme="minorBidi"/>
          <w:sz w:val="28"/>
          <w:szCs w:val="28"/>
          <w:rtl/>
        </w:rPr>
        <w:t xml:space="preserve"> סוכה, סככה, מסך, סוכך (מטריה)  סכך</w:t>
      </w:r>
    </w:p>
    <w:p w:rsidR="00EE1B19" w:rsidRPr="00210552" w:rsidRDefault="00EE1B19" w:rsidP="001F27E4">
      <w:pPr>
        <w:suppressAutoHyphens/>
        <w:autoSpaceDE w:val="0"/>
        <w:autoSpaceDN w:val="0"/>
        <w:bidi/>
        <w:adjustRightInd w:val="0"/>
        <w:spacing w:after="0"/>
        <w:ind w:left="720"/>
        <w:rPr>
          <w:rFonts w:asciiTheme="minorBidi" w:hAnsiTheme="minorBidi"/>
          <w:sz w:val="24"/>
          <w:szCs w:val="24"/>
          <w:rtl/>
        </w:rPr>
      </w:pPr>
      <w:r w:rsidRPr="00210552">
        <w:rPr>
          <w:rFonts w:asciiTheme="minorBidi" w:hAnsiTheme="minorBidi"/>
          <w:sz w:val="24"/>
          <w:szCs w:val="24"/>
          <w:rtl/>
        </w:rPr>
        <w:t xml:space="preserve">מה הקשר בין המילים הללו? כולן מתארות הגנה וכיסוי. </w:t>
      </w:r>
    </w:p>
    <w:p w:rsidR="00EE1B19" w:rsidRPr="00210552" w:rsidRDefault="00EE1B19" w:rsidP="001F27E4">
      <w:pPr>
        <w:suppressAutoHyphens/>
        <w:autoSpaceDE w:val="0"/>
        <w:autoSpaceDN w:val="0"/>
        <w:bidi/>
        <w:adjustRightInd w:val="0"/>
        <w:spacing w:after="0"/>
        <w:ind w:left="720"/>
        <w:rPr>
          <w:rFonts w:asciiTheme="minorBidi" w:hAnsiTheme="minorBidi"/>
          <w:sz w:val="24"/>
          <w:szCs w:val="24"/>
        </w:rPr>
      </w:pPr>
      <w:r w:rsidRPr="00210552">
        <w:rPr>
          <w:rFonts w:asciiTheme="minorBidi" w:hAnsiTheme="minorBidi"/>
          <w:sz w:val="24"/>
          <w:szCs w:val="24"/>
          <w:rtl/>
        </w:rPr>
        <w:t xml:space="preserve">אילו מילים קשורות לחג הסוכות? (סוכה, וסכך) </w:t>
      </w:r>
    </w:p>
    <w:p w:rsidR="00EE1B19" w:rsidRPr="00210552" w:rsidRDefault="00EE1B19" w:rsidP="001F27E4">
      <w:pPr>
        <w:suppressAutoHyphens/>
        <w:autoSpaceDE w:val="0"/>
        <w:autoSpaceDN w:val="0"/>
        <w:bidi/>
        <w:adjustRightInd w:val="0"/>
        <w:spacing w:after="0"/>
        <w:ind w:left="720"/>
        <w:rPr>
          <w:rFonts w:asciiTheme="minorBidi" w:hAnsiTheme="minorBidi"/>
          <w:sz w:val="24"/>
          <w:szCs w:val="24"/>
        </w:rPr>
      </w:pPr>
      <w:r w:rsidRPr="00210552">
        <w:rPr>
          <w:rFonts w:asciiTheme="minorBidi" w:hAnsiTheme="minorBidi"/>
          <w:sz w:val="24"/>
          <w:szCs w:val="24"/>
          <w:rtl/>
        </w:rPr>
        <w:t xml:space="preserve"> </w:t>
      </w:r>
      <w:r w:rsidRPr="00210552">
        <w:rPr>
          <w:rFonts w:asciiTheme="minorBidi" w:hAnsiTheme="minorBidi"/>
          <w:sz w:val="24"/>
          <w:szCs w:val="24"/>
          <w:u w:val="single"/>
          <w:rtl/>
        </w:rPr>
        <w:t xml:space="preserve">מהו אם כן החלק החשוב ביותר בסוכה? החלק שמבטא את התוכן של הסוכה? </w:t>
      </w:r>
      <w:r w:rsidRPr="00210552">
        <w:rPr>
          <w:rFonts w:asciiTheme="minorBidi" w:hAnsiTheme="minorBidi"/>
          <w:sz w:val="24"/>
          <w:szCs w:val="24"/>
          <w:rtl/>
        </w:rPr>
        <w:t xml:space="preserve"> </w:t>
      </w:r>
    </w:p>
    <w:p w:rsidR="00EE1B19" w:rsidRPr="00210552" w:rsidRDefault="00EE1B19" w:rsidP="001F27E4">
      <w:pPr>
        <w:pStyle w:val="a7"/>
        <w:suppressAutoHyphens/>
        <w:autoSpaceDE w:val="0"/>
        <w:autoSpaceDN w:val="0"/>
        <w:bidi/>
        <w:adjustRightInd w:val="0"/>
        <w:spacing w:after="0"/>
        <w:rPr>
          <w:rFonts w:asciiTheme="minorBidi" w:hAnsiTheme="minorBidi"/>
          <w:sz w:val="24"/>
          <w:szCs w:val="24"/>
          <w:rtl/>
        </w:rPr>
      </w:pPr>
      <w:r w:rsidRPr="00210552">
        <w:rPr>
          <w:rFonts w:asciiTheme="minorBidi" w:hAnsiTheme="minorBidi"/>
          <w:sz w:val="24"/>
          <w:szCs w:val="24"/>
          <w:rtl/>
        </w:rPr>
        <w:t>כל תלמיד יכתוב על דף למה דווקא הסכך הוא המשמעותי ביותר בסוכה, לדעתו.</w:t>
      </w:r>
    </w:p>
    <w:p w:rsidR="00EE1B19" w:rsidRPr="00210552" w:rsidRDefault="00EE1B19" w:rsidP="001F27E4">
      <w:pPr>
        <w:suppressAutoHyphens/>
        <w:autoSpaceDE w:val="0"/>
        <w:autoSpaceDN w:val="0"/>
        <w:bidi/>
        <w:adjustRightInd w:val="0"/>
        <w:spacing w:after="0"/>
        <w:ind w:left="720"/>
        <w:rPr>
          <w:rFonts w:asciiTheme="minorBidi" w:hAnsiTheme="minorBidi"/>
          <w:sz w:val="24"/>
          <w:szCs w:val="24"/>
        </w:rPr>
      </w:pPr>
      <w:r w:rsidRPr="00210552">
        <w:rPr>
          <w:rFonts w:asciiTheme="minorBidi" w:hAnsiTheme="minorBidi"/>
          <w:sz w:val="24"/>
          <w:szCs w:val="24"/>
          <w:rtl/>
        </w:rPr>
        <w:t>לא משתפים בתשובות התלמידים ישמרו את התשובות, שישמשו אותנו באסיף.</w:t>
      </w:r>
    </w:p>
    <w:p w:rsidR="00EE1B19" w:rsidRPr="00210552" w:rsidRDefault="00EE1B19" w:rsidP="001F27E4">
      <w:pPr>
        <w:pStyle w:val="a7"/>
        <w:numPr>
          <w:ilvl w:val="0"/>
          <w:numId w:val="17"/>
        </w:numPr>
        <w:suppressAutoHyphens/>
        <w:autoSpaceDE w:val="0"/>
        <w:autoSpaceDN w:val="0"/>
        <w:bidi/>
        <w:adjustRightInd w:val="0"/>
        <w:spacing w:after="0"/>
        <w:rPr>
          <w:rFonts w:asciiTheme="minorBidi" w:hAnsiTheme="minorBidi"/>
          <w:sz w:val="24"/>
          <w:szCs w:val="24"/>
          <w:rtl/>
        </w:rPr>
      </w:pPr>
      <w:r w:rsidRPr="00210552">
        <w:rPr>
          <w:rFonts w:asciiTheme="minorBidi" w:hAnsiTheme="minorBidi"/>
          <w:b/>
          <w:bCs/>
          <w:sz w:val="24"/>
          <w:szCs w:val="24"/>
          <w:rtl/>
        </w:rPr>
        <w:t>זיכרון מהישיבה בסוכה</w:t>
      </w:r>
      <w:r w:rsidRPr="00210552">
        <w:rPr>
          <w:rFonts w:asciiTheme="minorBidi" w:hAnsiTheme="minorBidi"/>
          <w:sz w:val="24"/>
          <w:szCs w:val="24"/>
          <w:rtl/>
        </w:rPr>
        <w:t>.</w:t>
      </w:r>
      <w:r w:rsidRPr="00210552">
        <w:rPr>
          <w:rFonts w:asciiTheme="minorBidi" w:hAnsiTheme="minorBidi"/>
          <w:sz w:val="24"/>
          <w:szCs w:val="24"/>
          <w:u w:val="single"/>
          <w:rtl/>
        </w:rPr>
        <w:t xml:space="preserve"> נסו להיזכר בחג הסוכות בשנה שעברה. כתבו זיכרון אחד שיש לכם מהחג</w:t>
      </w:r>
      <w:r w:rsidRPr="00210552">
        <w:rPr>
          <w:rFonts w:asciiTheme="minorBidi" w:hAnsiTheme="minorBidi"/>
          <w:sz w:val="24"/>
          <w:szCs w:val="24"/>
          <w:rtl/>
        </w:rPr>
        <w:t>:</w:t>
      </w:r>
      <w:r w:rsidRPr="00210552">
        <w:rPr>
          <w:rFonts w:asciiTheme="minorBidi" w:hAnsiTheme="minorBidi"/>
          <w:sz w:val="24"/>
          <w:szCs w:val="24"/>
          <w:u w:val="single"/>
          <w:rtl/>
        </w:rPr>
        <w:t xml:space="preserve"> </w:t>
      </w:r>
      <w:r w:rsidRPr="00210552">
        <w:rPr>
          <w:rFonts w:asciiTheme="minorBidi" w:hAnsiTheme="minorBidi"/>
          <w:sz w:val="24"/>
          <w:szCs w:val="24"/>
          <w:rtl/>
        </w:rPr>
        <w:t>כיצד ציינתם אותו? (נשמח לשמוע על ישיבה בסוכה של הבית, של בית הספר או בית הכנסת) איך הרגשתם בארוחה בסוכה? האם נוח כמו בבית? פחות, או יותר?</w:t>
      </w:r>
    </w:p>
    <w:p w:rsidR="009E3CF1" w:rsidRPr="00210552" w:rsidRDefault="009E3CF1" w:rsidP="001F27E4">
      <w:pPr>
        <w:suppressAutoHyphens/>
        <w:autoSpaceDE w:val="0"/>
        <w:autoSpaceDN w:val="0"/>
        <w:bidi/>
        <w:adjustRightInd w:val="0"/>
        <w:spacing w:after="0"/>
        <w:ind w:left="720"/>
        <w:rPr>
          <w:rFonts w:asciiTheme="minorBidi" w:hAnsiTheme="minorBidi"/>
          <w:sz w:val="24"/>
          <w:szCs w:val="24"/>
          <w:rtl/>
        </w:rPr>
      </w:pPr>
    </w:p>
    <w:p w:rsidR="00786E60" w:rsidRDefault="00786E60">
      <w:pPr>
        <w:rPr>
          <w:rFonts w:asciiTheme="minorBidi" w:hAnsiTheme="minorBidi"/>
          <w:b/>
          <w:bCs/>
          <w:sz w:val="28"/>
          <w:szCs w:val="28"/>
          <w:rtl/>
        </w:rPr>
      </w:pPr>
      <w:r>
        <w:rPr>
          <w:rFonts w:asciiTheme="minorBidi" w:hAnsiTheme="minorBidi"/>
          <w:b/>
          <w:bCs/>
          <w:sz w:val="28"/>
          <w:szCs w:val="28"/>
          <w:rtl/>
        </w:rPr>
        <w:br w:type="page"/>
      </w:r>
    </w:p>
    <w:p w:rsidR="00EE1B19" w:rsidRPr="00210552" w:rsidRDefault="00456DB9" w:rsidP="001F27E4">
      <w:pPr>
        <w:suppressAutoHyphens/>
        <w:autoSpaceDE w:val="0"/>
        <w:autoSpaceDN w:val="0"/>
        <w:bidi/>
        <w:adjustRightInd w:val="0"/>
        <w:spacing w:after="0"/>
        <w:rPr>
          <w:rFonts w:asciiTheme="minorBidi" w:hAnsiTheme="minorBidi"/>
          <w:sz w:val="28"/>
          <w:szCs w:val="28"/>
          <w:rtl/>
        </w:rPr>
      </w:pPr>
      <w:r w:rsidRPr="00210552">
        <w:rPr>
          <w:rFonts w:asciiTheme="minorBidi" w:hAnsiTheme="minorBidi"/>
          <w:b/>
          <w:bCs/>
          <w:sz w:val="28"/>
          <w:szCs w:val="28"/>
          <w:rtl/>
        </w:rPr>
        <w:lastRenderedPageBreak/>
        <w:t>לימוד בחברות</w:t>
      </w:r>
      <w:r w:rsidR="00B67D8F" w:rsidRPr="00210552">
        <w:rPr>
          <w:rFonts w:asciiTheme="minorBidi" w:hAnsiTheme="minorBidi"/>
          <w:b/>
          <w:bCs/>
          <w:sz w:val="28"/>
          <w:szCs w:val="28"/>
          <w:rtl/>
        </w:rPr>
        <w:t>א</w:t>
      </w:r>
    </w:p>
    <w:p w:rsidR="00456DB9" w:rsidRPr="00210552" w:rsidRDefault="00EE1B19" w:rsidP="001F27E4">
      <w:pPr>
        <w:suppressAutoHyphens/>
        <w:autoSpaceDE w:val="0"/>
        <w:autoSpaceDN w:val="0"/>
        <w:bidi/>
        <w:adjustRightInd w:val="0"/>
        <w:spacing w:after="0"/>
        <w:rPr>
          <w:rFonts w:asciiTheme="minorBidi" w:hAnsiTheme="minorBidi"/>
          <w:sz w:val="24"/>
          <w:szCs w:val="24"/>
          <w:rtl/>
        </w:rPr>
      </w:pPr>
      <w:r w:rsidRPr="00210552">
        <w:rPr>
          <w:rFonts w:asciiTheme="minorBidi" w:hAnsiTheme="minorBidi"/>
          <w:sz w:val="24"/>
          <w:szCs w:val="24"/>
          <w:rtl/>
        </w:rPr>
        <w:t>ה</w:t>
      </w:r>
      <w:r w:rsidR="00014403" w:rsidRPr="00210552">
        <w:rPr>
          <w:rFonts w:asciiTheme="minorBidi" w:hAnsiTheme="minorBidi"/>
          <w:sz w:val="24"/>
          <w:szCs w:val="24"/>
          <w:rtl/>
        </w:rPr>
        <w:t xml:space="preserve">חלק הראשון </w:t>
      </w:r>
      <w:r w:rsidRPr="00210552">
        <w:rPr>
          <w:rFonts w:asciiTheme="minorBidi" w:hAnsiTheme="minorBidi"/>
          <w:sz w:val="24"/>
          <w:szCs w:val="24"/>
          <w:rtl/>
        </w:rPr>
        <w:t>נועד להזכיר לתלמידים את בניית הסוכה ואופיו של הסכך. יש כ</w:t>
      </w:r>
      <w:r w:rsidR="00456DB9" w:rsidRPr="00210552">
        <w:rPr>
          <w:rFonts w:asciiTheme="minorBidi" w:hAnsiTheme="minorBidi"/>
          <w:sz w:val="24"/>
          <w:szCs w:val="24"/>
          <w:rtl/>
        </w:rPr>
        <w:t>א</w:t>
      </w:r>
      <w:r w:rsidRPr="00210552">
        <w:rPr>
          <w:rFonts w:asciiTheme="minorBidi" w:hAnsiTheme="minorBidi"/>
          <w:sz w:val="24"/>
          <w:szCs w:val="24"/>
          <w:rtl/>
        </w:rPr>
        <w:t>ן</w:t>
      </w:r>
      <w:r w:rsidR="00456DB9" w:rsidRPr="00210552">
        <w:rPr>
          <w:rFonts w:asciiTheme="minorBidi" w:hAnsiTheme="minorBidi"/>
          <w:sz w:val="24"/>
          <w:szCs w:val="24"/>
          <w:rtl/>
        </w:rPr>
        <w:t xml:space="preserve"> שלושה שלבים:</w:t>
      </w:r>
    </w:p>
    <w:p w:rsidR="00897E75" w:rsidRPr="00210552" w:rsidRDefault="00897E75" w:rsidP="001F27E4">
      <w:pPr>
        <w:pStyle w:val="a7"/>
        <w:numPr>
          <w:ilvl w:val="0"/>
          <w:numId w:val="23"/>
        </w:numPr>
        <w:bidi/>
        <w:spacing w:after="0"/>
        <w:rPr>
          <w:rFonts w:asciiTheme="minorBidi" w:hAnsiTheme="minorBidi"/>
          <w:b/>
          <w:bCs/>
          <w:sz w:val="16"/>
          <w:szCs w:val="16"/>
          <w:u w:val="single"/>
          <w:rtl/>
        </w:rPr>
      </w:pPr>
      <w:r w:rsidRPr="00210552">
        <w:rPr>
          <w:rFonts w:asciiTheme="minorBidi" w:hAnsiTheme="minorBidi"/>
          <w:sz w:val="24"/>
          <w:szCs w:val="24"/>
          <w:rtl/>
        </w:rPr>
        <w:t xml:space="preserve">לפני שהכיתה מתחלקת </w:t>
      </w:r>
      <w:proofErr w:type="spellStart"/>
      <w:r w:rsidRPr="00210552">
        <w:rPr>
          <w:rFonts w:asciiTheme="minorBidi" w:hAnsiTheme="minorBidi"/>
          <w:sz w:val="24"/>
          <w:szCs w:val="24"/>
          <w:rtl/>
        </w:rPr>
        <w:t>לחברותות</w:t>
      </w:r>
      <w:proofErr w:type="spellEnd"/>
      <w:r w:rsidRPr="00210552">
        <w:rPr>
          <w:rFonts w:asciiTheme="minorBidi" w:hAnsiTheme="minorBidi"/>
          <w:sz w:val="24"/>
          <w:szCs w:val="24"/>
          <w:rtl/>
        </w:rPr>
        <w:t xml:space="preserve"> כדאי להקרין לילדים סרטון המדגים בקלילות את תהליך בניית סוכה כשרה</w:t>
      </w:r>
      <w:r w:rsidR="00EE1B19" w:rsidRPr="00210552">
        <w:rPr>
          <w:rFonts w:asciiTheme="minorBidi" w:hAnsiTheme="minorBidi"/>
          <w:sz w:val="24"/>
          <w:szCs w:val="24"/>
          <w:rtl/>
        </w:rPr>
        <w:t>, זאת כדי להמחיש לתלמידים את תהליך הבניה הלכה למעשה.</w:t>
      </w:r>
      <w:r w:rsidRPr="00210552">
        <w:rPr>
          <w:rFonts w:asciiTheme="minorBidi" w:hAnsiTheme="minorBidi"/>
          <w:sz w:val="24"/>
          <w:szCs w:val="24"/>
          <w:rtl/>
        </w:rPr>
        <w:t xml:space="preserve">.  </w:t>
      </w:r>
      <w:r w:rsidRPr="00210552">
        <w:rPr>
          <w:rFonts w:asciiTheme="minorBidi" w:hAnsiTheme="minorBidi"/>
          <w:sz w:val="16"/>
          <w:szCs w:val="16"/>
          <w:u w:val="single"/>
        </w:rPr>
        <w:t>https://www.youtube.com/watch?v=fPSCmr9-feM</w:t>
      </w:r>
    </w:p>
    <w:p w:rsidR="00456DB9" w:rsidRPr="00210552" w:rsidRDefault="00456DB9" w:rsidP="001F27E4">
      <w:pPr>
        <w:pStyle w:val="a7"/>
        <w:numPr>
          <w:ilvl w:val="0"/>
          <w:numId w:val="23"/>
        </w:numPr>
        <w:suppressAutoHyphens/>
        <w:autoSpaceDE w:val="0"/>
        <w:autoSpaceDN w:val="0"/>
        <w:bidi/>
        <w:adjustRightInd w:val="0"/>
        <w:spacing w:after="0"/>
        <w:rPr>
          <w:rFonts w:asciiTheme="minorBidi" w:hAnsiTheme="minorBidi"/>
          <w:sz w:val="24"/>
          <w:szCs w:val="24"/>
        </w:rPr>
      </w:pPr>
      <w:r w:rsidRPr="00210552">
        <w:rPr>
          <w:rFonts w:asciiTheme="minorBidi" w:hAnsiTheme="minorBidi"/>
          <w:sz w:val="24"/>
          <w:szCs w:val="24"/>
          <w:rtl/>
        </w:rPr>
        <w:t xml:space="preserve">קריאת חלקים מדיני סוכה של </w:t>
      </w:r>
      <w:proofErr w:type="spellStart"/>
      <w:r w:rsidRPr="00210552">
        <w:rPr>
          <w:rFonts w:asciiTheme="minorBidi" w:hAnsiTheme="minorBidi"/>
          <w:sz w:val="24"/>
          <w:szCs w:val="24"/>
          <w:rtl/>
        </w:rPr>
        <w:t>הרמבם</w:t>
      </w:r>
      <w:proofErr w:type="spellEnd"/>
      <w:r w:rsidRPr="00210552">
        <w:rPr>
          <w:rFonts w:asciiTheme="minorBidi" w:hAnsiTheme="minorBidi"/>
          <w:sz w:val="24"/>
          <w:szCs w:val="24"/>
          <w:rtl/>
        </w:rPr>
        <w:t xml:space="preserve"> והבנת </w:t>
      </w:r>
      <w:proofErr w:type="spellStart"/>
      <w:r w:rsidRPr="00210552">
        <w:rPr>
          <w:rFonts w:asciiTheme="minorBidi" w:hAnsiTheme="minorBidi"/>
          <w:sz w:val="24"/>
          <w:szCs w:val="24"/>
          <w:rtl/>
        </w:rPr>
        <w:t>הטכסט</w:t>
      </w:r>
      <w:proofErr w:type="spellEnd"/>
      <w:r w:rsidRPr="00210552">
        <w:rPr>
          <w:rFonts w:asciiTheme="minorBidi" w:hAnsiTheme="minorBidi"/>
          <w:sz w:val="24"/>
          <w:szCs w:val="24"/>
          <w:rtl/>
        </w:rPr>
        <w:t>.  כדי להקל על התלמידים את ההבנה אנו מבקשים מהם להמחיש את הדינים על ידי ציור "נכון" ו"לא נכון", ואחר כך לכתוב את המקור בשפתם. (בעברית קלה או ב</w:t>
      </w:r>
      <w:r w:rsidR="00B67D8F" w:rsidRPr="00210552">
        <w:rPr>
          <w:rFonts w:asciiTheme="minorBidi" w:hAnsiTheme="minorBidi"/>
          <w:sz w:val="24"/>
          <w:szCs w:val="24"/>
          <w:rtl/>
        </w:rPr>
        <w:t>שפתם</w:t>
      </w:r>
      <w:r w:rsidRPr="00210552">
        <w:rPr>
          <w:rFonts w:asciiTheme="minorBidi" w:hAnsiTheme="minorBidi"/>
          <w:sz w:val="24"/>
          <w:szCs w:val="24"/>
          <w:rtl/>
        </w:rPr>
        <w:t>, לפי החלטת המורה).</w:t>
      </w:r>
    </w:p>
    <w:p w:rsidR="009E3CF1" w:rsidRPr="00915F2D" w:rsidRDefault="00456DB9" w:rsidP="00915F2D">
      <w:pPr>
        <w:pStyle w:val="a7"/>
        <w:numPr>
          <w:ilvl w:val="0"/>
          <w:numId w:val="23"/>
        </w:numPr>
        <w:suppressAutoHyphens/>
        <w:autoSpaceDE w:val="0"/>
        <w:autoSpaceDN w:val="0"/>
        <w:bidi/>
        <w:adjustRightInd w:val="0"/>
        <w:spacing w:after="0"/>
        <w:rPr>
          <w:rFonts w:asciiTheme="minorBidi" w:hAnsiTheme="minorBidi"/>
          <w:sz w:val="24"/>
          <w:szCs w:val="24"/>
          <w:highlight w:val="yellow"/>
        </w:rPr>
      </w:pPr>
      <w:r w:rsidRPr="00210552">
        <w:rPr>
          <w:rFonts w:asciiTheme="minorBidi" w:hAnsiTheme="minorBidi"/>
          <w:sz w:val="24"/>
          <w:szCs w:val="24"/>
          <w:rtl/>
        </w:rPr>
        <w:t>דיון על הרעיון המובע במקור. הדיון מכוון להבהיר את רעיון הארעי והחסות בצל ה' הבאים לביטוי בדיני הסכך</w:t>
      </w:r>
      <w:r w:rsidR="00915F2D">
        <w:rPr>
          <w:rFonts w:asciiTheme="minorBidi" w:hAnsiTheme="minorBidi" w:hint="cs"/>
          <w:sz w:val="24"/>
          <w:szCs w:val="24"/>
          <w:rtl/>
        </w:rPr>
        <w:t xml:space="preserve">: </w:t>
      </w:r>
      <w:r w:rsidR="00915F2D" w:rsidRPr="00915F2D">
        <w:rPr>
          <w:rFonts w:asciiTheme="minorBidi" w:hAnsiTheme="minorBidi" w:hint="cs"/>
          <w:sz w:val="24"/>
          <w:szCs w:val="24"/>
          <w:highlight w:val="yellow"/>
          <w:rtl/>
        </w:rPr>
        <w:t>הסכך נועד אמנם להיות גג לסוכה ולספק מחסה, אך ההלכה דורשת שיהיה זה מחסה ארעי, קל ולא הרמטי</w:t>
      </w:r>
      <w:r w:rsidRPr="00915F2D">
        <w:rPr>
          <w:rFonts w:asciiTheme="minorBidi" w:hAnsiTheme="minorBidi"/>
          <w:sz w:val="24"/>
          <w:szCs w:val="24"/>
          <w:highlight w:val="yellow"/>
          <w:rtl/>
        </w:rPr>
        <w:t>.</w:t>
      </w:r>
      <w:r w:rsidR="009E3CF1" w:rsidRPr="00915F2D">
        <w:rPr>
          <w:rFonts w:asciiTheme="minorBidi" w:hAnsiTheme="minorBidi"/>
          <w:sz w:val="24"/>
          <w:szCs w:val="24"/>
          <w:highlight w:val="yellow"/>
        </w:rPr>
        <w:t xml:space="preserve"> </w:t>
      </w:r>
    </w:p>
    <w:p w:rsidR="009E58A7" w:rsidRPr="00210552" w:rsidRDefault="009E58A7" w:rsidP="001F27E4">
      <w:pPr>
        <w:bidi/>
        <w:spacing w:after="0"/>
        <w:ind w:left="360"/>
        <w:jc w:val="center"/>
        <w:rPr>
          <w:rFonts w:asciiTheme="minorBidi" w:hAnsiTheme="minorBidi"/>
          <w:sz w:val="24"/>
          <w:szCs w:val="24"/>
          <w:rtl/>
        </w:rPr>
      </w:pPr>
    </w:p>
    <w:p w:rsidR="00B36021" w:rsidRPr="00210552" w:rsidRDefault="00456DB9" w:rsidP="001F27E4">
      <w:pPr>
        <w:bidi/>
        <w:spacing w:after="0"/>
        <w:ind w:left="360"/>
        <w:rPr>
          <w:rFonts w:asciiTheme="minorBidi" w:hAnsiTheme="minorBidi"/>
          <w:b/>
          <w:bCs/>
          <w:sz w:val="24"/>
          <w:szCs w:val="24"/>
          <w:rtl/>
        </w:rPr>
      </w:pPr>
      <w:r w:rsidRPr="00210552">
        <w:rPr>
          <w:rFonts w:asciiTheme="minorBidi" w:hAnsiTheme="minorBidi"/>
          <w:sz w:val="24"/>
          <w:szCs w:val="24"/>
          <w:rtl/>
        </w:rPr>
        <w:t xml:space="preserve">החלק השני של הלימוד בחברותא מיועד להעמקת המשמעות הרעיונית של יציאה מדירת הקבע לדירת הארעי.  בחלק זה אנו מביאים שני מקורות:  </w:t>
      </w:r>
    </w:p>
    <w:p w:rsidR="00456DB9" w:rsidRPr="00210552" w:rsidRDefault="00456DB9" w:rsidP="001F27E4">
      <w:pPr>
        <w:bidi/>
        <w:spacing w:after="0"/>
        <w:ind w:left="360"/>
        <w:rPr>
          <w:rFonts w:asciiTheme="minorBidi" w:hAnsiTheme="minorBidi"/>
          <w:sz w:val="24"/>
          <w:szCs w:val="24"/>
          <w:rtl/>
        </w:rPr>
      </w:pPr>
      <w:proofErr w:type="spellStart"/>
      <w:r w:rsidRPr="00210552">
        <w:rPr>
          <w:rFonts w:asciiTheme="minorBidi" w:hAnsiTheme="minorBidi"/>
          <w:b/>
          <w:bCs/>
          <w:sz w:val="24"/>
          <w:szCs w:val="24"/>
          <w:rtl/>
        </w:rPr>
        <w:t>הרש"ר</w:t>
      </w:r>
      <w:proofErr w:type="spellEnd"/>
      <w:r w:rsidRPr="00210552">
        <w:rPr>
          <w:rFonts w:asciiTheme="minorBidi" w:hAnsiTheme="minorBidi"/>
          <w:b/>
          <w:bCs/>
          <w:sz w:val="24"/>
          <w:szCs w:val="24"/>
          <w:rtl/>
        </w:rPr>
        <w:t xml:space="preserve"> הירש</w:t>
      </w:r>
      <w:r w:rsidRPr="00210552">
        <w:rPr>
          <w:rFonts w:asciiTheme="minorBidi" w:hAnsiTheme="minorBidi"/>
          <w:sz w:val="24"/>
          <w:szCs w:val="24"/>
          <w:rtl/>
        </w:rPr>
        <w:t xml:space="preserve"> מדגיש את </w:t>
      </w:r>
      <w:r w:rsidR="00A92782" w:rsidRPr="00210552">
        <w:rPr>
          <w:rFonts w:asciiTheme="minorBidi" w:hAnsiTheme="minorBidi"/>
          <w:sz w:val="24"/>
          <w:szCs w:val="24"/>
          <w:rtl/>
        </w:rPr>
        <w:t>הקשר בין הסוכה לבין ההכרה בכך שה' הוא המקור לביטחוננו, ולא היבולים שאספנו מן השדות</w:t>
      </w:r>
      <w:r w:rsidR="00B36021" w:rsidRPr="00210552">
        <w:rPr>
          <w:rFonts w:asciiTheme="minorBidi" w:hAnsiTheme="minorBidi"/>
          <w:sz w:val="24"/>
          <w:szCs w:val="24"/>
          <w:rtl/>
        </w:rPr>
        <w:t>, שהרי בתקופה זו בשנה הסתיים רוב איסוף הפרי ע"י החקלאים</w:t>
      </w:r>
      <w:r w:rsidR="00A92782" w:rsidRPr="00210552">
        <w:rPr>
          <w:rFonts w:asciiTheme="minorBidi" w:hAnsiTheme="minorBidi"/>
          <w:sz w:val="24"/>
          <w:szCs w:val="24"/>
          <w:rtl/>
        </w:rPr>
        <w:t>.</w:t>
      </w:r>
    </w:p>
    <w:p w:rsidR="00F63367" w:rsidRPr="00210552" w:rsidRDefault="00B67D8F" w:rsidP="001F27E4">
      <w:pPr>
        <w:bidi/>
        <w:spacing w:after="0"/>
        <w:ind w:left="360"/>
        <w:rPr>
          <w:rFonts w:asciiTheme="minorBidi" w:hAnsiTheme="minorBidi"/>
          <w:sz w:val="24"/>
          <w:szCs w:val="24"/>
          <w:rtl/>
        </w:rPr>
      </w:pPr>
      <w:r w:rsidRPr="00210552">
        <w:rPr>
          <w:rFonts w:asciiTheme="minorBidi" w:hAnsiTheme="minorBidi"/>
          <w:b/>
          <w:bCs/>
          <w:sz w:val="24"/>
          <w:szCs w:val="24"/>
          <w:rtl/>
        </w:rPr>
        <w:t xml:space="preserve">ר' יצחק </w:t>
      </w:r>
      <w:proofErr w:type="spellStart"/>
      <w:r w:rsidRPr="00210552">
        <w:rPr>
          <w:rFonts w:asciiTheme="minorBidi" w:hAnsiTheme="minorBidi"/>
          <w:b/>
          <w:bCs/>
          <w:sz w:val="24"/>
          <w:szCs w:val="24"/>
          <w:rtl/>
        </w:rPr>
        <w:t>עראמה</w:t>
      </w:r>
      <w:proofErr w:type="spellEnd"/>
      <w:r w:rsidRPr="00210552">
        <w:rPr>
          <w:rFonts w:asciiTheme="minorBidi" w:hAnsiTheme="minorBidi"/>
          <w:sz w:val="24"/>
          <w:szCs w:val="24"/>
          <w:rtl/>
        </w:rPr>
        <w:t xml:space="preserve"> (פירוש</w:t>
      </w:r>
      <w:r w:rsidR="00A92782" w:rsidRPr="00210552">
        <w:rPr>
          <w:rFonts w:asciiTheme="minorBidi" w:hAnsiTheme="minorBidi"/>
          <w:sz w:val="24"/>
          <w:szCs w:val="24"/>
          <w:rtl/>
        </w:rPr>
        <w:t xml:space="preserve"> </w:t>
      </w:r>
      <w:r w:rsidRPr="00210552">
        <w:rPr>
          <w:rFonts w:asciiTheme="minorBidi" w:hAnsiTheme="minorBidi"/>
          <w:sz w:val="24"/>
          <w:szCs w:val="24"/>
          <w:rtl/>
        </w:rPr>
        <w:t>'</w:t>
      </w:r>
      <w:r w:rsidR="00A92782" w:rsidRPr="00210552">
        <w:rPr>
          <w:rFonts w:asciiTheme="minorBidi" w:hAnsiTheme="minorBidi"/>
          <w:sz w:val="24"/>
          <w:szCs w:val="24"/>
          <w:rtl/>
        </w:rPr>
        <w:t>עקידת יצחק</w:t>
      </w:r>
      <w:r w:rsidRPr="00210552">
        <w:rPr>
          <w:rFonts w:asciiTheme="minorBidi" w:hAnsiTheme="minorBidi"/>
          <w:sz w:val="24"/>
          <w:szCs w:val="24"/>
          <w:rtl/>
        </w:rPr>
        <w:t>')</w:t>
      </w:r>
      <w:r w:rsidR="00A92782" w:rsidRPr="00210552">
        <w:rPr>
          <w:rFonts w:asciiTheme="minorBidi" w:hAnsiTheme="minorBidi"/>
          <w:sz w:val="24"/>
          <w:szCs w:val="24"/>
          <w:rtl/>
        </w:rPr>
        <w:t xml:space="preserve"> מדגיש את הביטח</w:t>
      </w:r>
      <w:r w:rsidR="00915F2D">
        <w:rPr>
          <w:rFonts w:asciiTheme="minorBidi" w:hAnsiTheme="minorBidi" w:hint="cs"/>
          <w:sz w:val="24"/>
          <w:szCs w:val="24"/>
          <w:rtl/>
        </w:rPr>
        <w:t>ו</w:t>
      </w:r>
      <w:bookmarkStart w:id="0" w:name="_GoBack"/>
      <w:bookmarkEnd w:id="0"/>
      <w:r w:rsidR="00A92782" w:rsidRPr="00210552">
        <w:rPr>
          <w:rFonts w:asciiTheme="minorBidi" w:hAnsiTheme="minorBidi"/>
          <w:sz w:val="24"/>
          <w:szCs w:val="24"/>
          <w:rtl/>
        </w:rPr>
        <w:t xml:space="preserve">ן בה' בכך שהם יוצאים החוצה דווקא בתקופה שבה מתחיל החורף, זמן שבו בדרך כלל </w:t>
      </w:r>
      <w:r w:rsidR="00F63367" w:rsidRPr="00210552">
        <w:rPr>
          <w:rFonts w:asciiTheme="minorBidi" w:hAnsiTheme="minorBidi"/>
          <w:sz w:val="24"/>
          <w:szCs w:val="24"/>
          <w:rtl/>
        </w:rPr>
        <w:t xml:space="preserve">אנשים </w:t>
      </w:r>
      <w:r w:rsidR="00A92782" w:rsidRPr="00210552">
        <w:rPr>
          <w:rFonts w:asciiTheme="minorBidi" w:hAnsiTheme="minorBidi"/>
          <w:sz w:val="24"/>
          <w:szCs w:val="24"/>
          <w:rtl/>
        </w:rPr>
        <w:t>מתכנסים בבית החם והמוגן.</w:t>
      </w:r>
    </w:p>
    <w:p w:rsidR="00B36021" w:rsidRPr="00210552" w:rsidRDefault="00B36021" w:rsidP="001F27E4">
      <w:pPr>
        <w:bidi/>
        <w:spacing w:after="0"/>
        <w:ind w:left="360"/>
        <w:rPr>
          <w:rFonts w:asciiTheme="minorBidi" w:hAnsiTheme="minorBidi"/>
          <w:b/>
          <w:bCs/>
          <w:sz w:val="24"/>
          <w:szCs w:val="24"/>
          <w:rtl/>
        </w:rPr>
      </w:pPr>
    </w:p>
    <w:p w:rsidR="00EE1B19" w:rsidRPr="00210552" w:rsidRDefault="00210552" w:rsidP="00786E60">
      <w:pPr>
        <w:bidi/>
        <w:spacing w:after="0"/>
        <w:rPr>
          <w:rFonts w:asciiTheme="minorBidi" w:hAnsiTheme="minorBidi"/>
          <w:sz w:val="24"/>
          <w:szCs w:val="24"/>
          <w:rtl/>
        </w:rPr>
      </w:pPr>
      <w:r>
        <w:rPr>
          <w:rFonts w:asciiTheme="minorBidi" w:hAnsiTheme="minorBidi"/>
          <w:b/>
          <w:bCs/>
          <w:sz w:val="28"/>
          <w:szCs w:val="28"/>
          <w:rtl/>
        </w:rPr>
        <w:t>אסיף</w:t>
      </w:r>
      <w:r w:rsidR="00B67D8F" w:rsidRPr="00210552">
        <w:rPr>
          <w:rFonts w:asciiTheme="minorBidi" w:hAnsiTheme="minorBidi"/>
          <w:sz w:val="24"/>
          <w:szCs w:val="24"/>
          <w:rtl/>
        </w:rPr>
        <w:t xml:space="preserve"> </w:t>
      </w:r>
    </w:p>
    <w:p w:rsidR="00F63367" w:rsidRPr="00210552" w:rsidRDefault="00F63367" w:rsidP="00786E60">
      <w:pPr>
        <w:bidi/>
        <w:spacing w:after="0"/>
        <w:rPr>
          <w:rFonts w:asciiTheme="minorBidi" w:hAnsiTheme="minorBidi"/>
          <w:sz w:val="24"/>
          <w:szCs w:val="24"/>
          <w:rtl/>
        </w:rPr>
      </w:pPr>
      <w:r w:rsidRPr="00210552">
        <w:rPr>
          <w:rFonts w:asciiTheme="minorBidi" w:hAnsiTheme="minorBidi"/>
          <w:sz w:val="24"/>
          <w:szCs w:val="24"/>
          <w:rtl/>
        </w:rPr>
        <w:t>לאסיף שני חלקים, והמורה יכולה לבחור רק באחד מהם לפי שיקול דעתה.</w:t>
      </w:r>
    </w:p>
    <w:p w:rsidR="00F63367" w:rsidRPr="00210552" w:rsidRDefault="00F63367" w:rsidP="00786E60">
      <w:pPr>
        <w:bidi/>
        <w:spacing w:after="0"/>
        <w:rPr>
          <w:rFonts w:asciiTheme="minorBidi" w:hAnsiTheme="minorBidi"/>
          <w:sz w:val="24"/>
          <w:szCs w:val="24"/>
          <w:rtl/>
        </w:rPr>
      </w:pPr>
      <w:r w:rsidRPr="00210552">
        <w:rPr>
          <w:rFonts w:asciiTheme="minorBidi" w:hAnsiTheme="minorBidi"/>
          <w:sz w:val="24"/>
          <w:szCs w:val="24"/>
          <w:u w:val="single"/>
          <w:rtl/>
        </w:rPr>
        <w:t>בחלק הראשון</w:t>
      </w:r>
      <w:r w:rsidRPr="00210552">
        <w:rPr>
          <w:rFonts w:asciiTheme="minorBidi" w:hAnsiTheme="minorBidi"/>
          <w:sz w:val="24"/>
          <w:szCs w:val="24"/>
          <w:rtl/>
        </w:rPr>
        <w:t xml:space="preserve"> </w:t>
      </w:r>
      <w:r w:rsidR="00210552">
        <w:rPr>
          <w:rFonts w:asciiTheme="minorBidi" w:hAnsiTheme="minorBidi" w:hint="cs"/>
          <w:sz w:val="24"/>
          <w:szCs w:val="24"/>
          <w:rtl/>
        </w:rPr>
        <w:t>תערכו שיחה עם התלמידים, ת</w:t>
      </w:r>
      <w:r w:rsidRPr="00210552">
        <w:rPr>
          <w:rFonts w:asciiTheme="minorBidi" w:hAnsiTheme="minorBidi"/>
          <w:sz w:val="24"/>
          <w:szCs w:val="24"/>
          <w:rtl/>
        </w:rPr>
        <w:t>בקש</w:t>
      </w:r>
      <w:r w:rsidR="00210552">
        <w:rPr>
          <w:rFonts w:asciiTheme="minorBidi" w:hAnsiTheme="minorBidi" w:hint="cs"/>
          <w:sz w:val="24"/>
          <w:szCs w:val="24"/>
          <w:rtl/>
        </w:rPr>
        <w:t>ו מ</w:t>
      </w:r>
      <w:r w:rsidRPr="00210552">
        <w:rPr>
          <w:rFonts w:asciiTheme="minorBidi" w:hAnsiTheme="minorBidi"/>
          <w:sz w:val="24"/>
          <w:szCs w:val="24"/>
          <w:rtl/>
        </w:rPr>
        <w:t>הם לחזור את מה שכתבו בתחילת הלימוד, על הקשר בין סכך לסוכה, ולראות אם נוספו להם רעיונות או הבנה מעמיקה יותר בעניין.</w:t>
      </w:r>
    </w:p>
    <w:p w:rsidR="00F63367" w:rsidRPr="00210552" w:rsidRDefault="00F63367" w:rsidP="00786E60">
      <w:pPr>
        <w:bidi/>
        <w:spacing w:after="0"/>
        <w:rPr>
          <w:rFonts w:asciiTheme="minorBidi" w:hAnsiTheme="minorBidi"/>
          <w:sz w:val="24"/>
          <w:szCs w:val="24"/>
          <w:rtl/>
        </w:rPr>
      </w:pPr>
      <w:r w:rsidRPr="00210552">
        <w:rPr>
          <w:rFonts w:asciiTheme="minorBidi" w:hAnsiTheme="minorBidi"/>
          <w:sz w:val="24"/>
          <w:szCs w:val="24"/>
          <w:u w:val="single"/>
          <w:rtl/>
        </w:rPr>
        <w:t>בחלק השני</w:t>
      </w:r>
      <w:r w:rsidRPr="00210552">
        <w:rPr>
          <w:rFonts w:asciiTheme="minorBidi" w:hAnsiTheme="minorBidi"/>
          <w:sz w:val="24"/>
          <w:szCs w:val="24"/>
          <w:rtl/>
        </w:rPr>
        <w:t xml:space="preserve"> המורה קוראת לתלמידים קטע מדרשה של הרב קרליבך המעלה קשר נוסף בין הישיבה בסוכה לבין ההתקרבות אל ה'. לפי דבריו אחרי התהליך הרוחני העמוק שאנו עוברים בראש השנה וביום הכיפורים איננו יכולים לשבת בבית, אנו שואפים לצאת החוצה ולהתקרב כביכול אל האל.  אבל בתום ימי החג, עלינו להביא </w:t>
      </w:r>
      <w:proofErr w:type="spellStart"/>
      <w:r w:rsidRPr="00210552">
        <w:rPr>
          <w:rFonts w:asciiTheme="minorBidi" w:hAnsiTheme="minorBidi"/>
          <w:sz w:val="24"/>
          <w:szCs w:val="24"/>
          <w:rtl/>
        </w:rPr>
        <w:t>עימנו</w:t>
      </w:r>
      <w:proofErr w:type="spellEnd"/>
      <w:r w:rsidRPr="00210552">
        <w:rPr>
          <w:rFonts w:asciiTheme="minorBidi" w:hAnsiTheme="minorBidi"/>
          <w:sz w:val="24"/>
          <w:szCs w:val="24"/>
          <w:rtl/>
        </w:rPr>
        <w:t xml:space="preserve"> את תחושת </w:t>
      </w:r>
      <w:proofErr w:type="spellStart"/>
      <w:r w:rsidRPr="00210552">
        <w:rPr>
          <w:rFonts w:asciiTheme="minorBidi" w:hAnsiTheme="minorBidi"/>
          <w:sz w:val="24"/>
          <w:szCs w:val="24"/>
          <w:rtl/>
        </w:rPr>
        <w:t>הקירבה</w:t>
      </w:r>
      <w:proofErr w:type="spellEnd"/>
      <w:r w:rsidRPr="00210552">
        <w:rPr>
          <w:rFonts w:asciiTheme="minorBidi" w:hAnsiTheme="minorBidi"/>
          <w:sz w:val="24"/>
          <w:szCs w:val="24"/>
          <w:rtl/>
        </w:rPr>
        <w:t xml:space="preserve"> לה' הביתה, ליתר ימות השנה. </w:t>
      </w:r>
    </w:p>
    <w:p w:rsidR="009E58A7" w:rsidRPr="00210552" w:rsidRDefault="00F63367" w:rsidP="00786E60">
      <w:pPr>
        <w:bidi/>
        <w:spacing w:after="0"/>
        <w:rPr>
          <w:rFonts w:asciiTheme="minorBidi" w:hAnsiTheme="minorBidi"/>
          <w:b/>
          <w:bCs/>
          <w:sz w:val="24"/>
          <w:szCs w:val="24"/>
          <w:u w:val="single"/>
          <w:rtl/>
        </w:rPr>
      </w:pPr>
      <w:r w:rsidRPr="00210552">
        <w:rPr>
          <w:rFonts w:asciiTheme="minorBidi" w:hAnsiTheme="minorBidi"/>
          <w:sz w:val="24"/>
          <w:szCs w:val="24"/>
          <w:rtl/>
        </w:rPr>
        <w:t xml:space="preserve">אחרי קריאת הדברים המורה מנחה דיון בכיתה על הרעיון הזה, ועל הקשר בינו לבין המשמעויות האחרות של הסוכה כדירת עראי. </w:t>
      </w:r>
      <w:r w:rsidRPr="00210552">
        <w:rPr>
          <w:rFonts w:asciiTheme="minorBidi" w:hAnsiTheme="minorBidi"/>
          <w:b/>
          <w:bCs/>
          <w:sz w:val="24"/>
          <w:szCs w:val="24"/>
          <w:u w:val="single"/>
          <w:rtl/>
        </w:rPr>
        <w:t xml:space="preserve"> </w:t>
      </w:r>
    </w:p>
    <w:p w:rsidR="00F63367" w:rsidRPr="00210552" w:rsidRDefault="00F63367" w:rsidP="001F27E4">
      <w:pPr>
        <w:bidi/>
        <w:spacing w:after="0"/>
        <w:ind w:left="360"/>
        <w:rPr>
          <w:rFonts w:asciiTheme="minorBidi" w:hAnsiTheme="minorBidi"/>
          <w:b/>
          <w:bCs/>
          <w:sz w:val="24"/>
          <w:szCs w:val="24"/>
          <w:u w:val="single"/>
          <w:rtl/>
        </w:rPr>
      </w:pPr>
    </w:p>
    <w:p w:rsidR="00210552" w:rsidRDefault="00210552">
      <w:pPr>
        <w:rPr>
          <w:rFonts w:asciiTheme="minorBidi" w:hAnsiTheme="minorBidi"/>
          <w:b/>
          <w:bCs/>
          <w:sz w:val="28"/>
          <w:szCs w:val="28"/>
        </w:rPr>
      </w:pPr>
    </w:p>
    <w:sectPr w:rsidR="0021055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E3B" w:rsidRDefault="00AD6E3B" w:rsidP="00123B23">
      <w:pPr>
        <w:spacing w:after="0" w:line="240" w:lineRule="auto"/>
      </w:pPr>
      <w:r>
        <w:separator/>
      </w:r>
    </w:p>
  </w:endnote>
  <w:endnote w:type="continuationSeparator" w:id="0">
    <w:p w:rsidR="00AD6E3B" w:rsidRDefault="00AD6E3B" w:rsidP="00123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ResponsaTTF">
    <w:altName w:val="Courier New"/>
    <w:panose1 w:val="00000400000000000000"/>
    <w:charset w:val="B1"/>
    <w:family w:val="auto"/>
    <w:pitch w:val="variable"/>
    <w:sig w:usb0="00000800"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iriam">
    <w:panose1 w:val="00000000000000000000"/>
    <w:charset w:val="B1"/>
    <w:family w:val="auto"/>
    <w:pitch w:val="variable"/>
    <w:sig w:usb0="00000801" w:usb1="00000000" w:usb2="00000000" w:usb3="00000000" w:csb0="00000020" w:csb1="00000000"/>
  </w:font>
  <w:font w:name="Courier">
    <w:panose1 w:val="02070409020205020404"/>
    <w:charset w:val="00"/>
    <w:family w:val="modern"/>
    <w:notTrueType/>
    <w:pitch w:val="fixed"/>
    <w:sig w:usb0="00000003" w:usb1="00000000" w:usb2="00000000" w:usb3="00000000" w:csb0="00000001" w:csb1="00000000"/>
  </w:font>
  <w:font w:name="Narkisim">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886" w:rsidRDefault="004B1886">
    <w:pPr>
      <w:pStyle w:val="af3"/>
    </w:pPr>
    <w:r>
      <w:rPr>
        <w:noProof/>
      </w:rPr>
      <w:drawing>
        <wp:anchor distT="0" distB="0" distL="114300" distR="114300" simplePos="0" relativeHeight="251660288" behindDoc="0" locked="0" layoutInCell="1" allowOverlap="1" wp14:anchorId="05F3594E" wp14:editId="63B5C7F2">
          <wp:simplePos x="0" y="0"/>
          <wp:positionH relativeFrom="column">
            <wp:posOffset>-914400</wp:posOffset>
          </wp:positionH>
          <wp:positionV relativeFrom="paragraph">
            <wp:posOffset>-160655</wp:posOffset>
          </wp:positionV>
          <wp:extent cx="7486015" cy="754380"/>
          <wp:effectExtent l="0" t="0" r="635" b="7620"/>
          <wp:wrapSquare wrapText="bothSides"/>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סוכות-תחתון.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86015" cy="7543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E3B" w:rsidRDefault="00AD6E3B" w:rsidP="00123B23">
      <w:pPr>
        <w:spacing w:after="0" w:line="240" w:lineRule="auto"/>
      </w:pPr>
      <w:r>
        <w:separator/>
      </w:r>
    </w:p>
  </w:footnote>
  <w:footnote w:type="continuationSeparator" w:id="0">
    <w:p w:rsidR="00AD6E3B" w:rsidRDefault="00AD6E3B" w:rsidP="00123B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B23" w:rsidRDefault="004B1886">
    <w:pPr>
      <w:pStyle w:val="af1"/>
    </w:pPr>
    <w:r>
      <w:rPr>
        <w:noProof/>
        <w:rtl/>
      </w:rPr>
      <mc:AlternateContent>
        <mc:Choice Requires="wps">
          <w:drawing>
            <wp:anchor distT="0" distB="0" distL="114300" distR="114300" simplePos="0" relativeHeight="251662336" behindDoc="0" locked="0" layoutInCell="0" allowOverlap="1" wp14:anchorId="05DDC359" wp14:editId="279BED3F">
              <wp:simplePos x="0" y="0"/>
              <wp:positionH relativeFrom="leftMargin">
                <wp:posOffset>209725</wp:posOffset>
              </wp:positionH>
              <wp:positionV relativeFrom="margin">
                <wp:align>center</wp:align>
              </wp:positionV>
              <wp:extent cx="727710" cy="329565"/>
              <wp:effectExtent l="0" t="0" r="0" b="0"/>
              <wp:wrapNone/>
              <wp:docPr id="545" name="מלבן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27710" cy="329565"/>
                      </a:xfrm>
                      <a:prstGeom prst="rect">
                        <a:avLst/>
                      </a:prstGeom>
                      <a:solidFill>
                        <a:srgbClr val="99CC00"/>
                      </a:solidFill>
                      <a:extLst/>
                    </wps:spPr>
                    <wps:txbx>
                      <w:txbxContent>
                        <w:p w:rsidR="004B1886" w:rsidRDefault="004B1886" w:rsidP="004B1886">
                          <w:pPr>
                            <w:pBdr>
                              <w:bottom w:val="single" w:sz="4" w:space="1" w:color="auto"/>
                            </w:pBdr>
                            <w:shd w:val="clear" w:color="auto" w:fill="99CC00"/>
                            <w:rPr>
                              <w:rtl/>
                              <w:cs/>
                            </w:rPr>
                          </w:pPr>
                          <w:r>
                            <w:fldChar w:fldCharType="begin"/>
                          </w:r>
                          <w:r>
                            <w:rPr>
                              <w:rtl/>
                              <w:cs/>
                            </w:rPr>
                            <w:instrText>PAGE   \* MERGEFORMAT</w:instrText>
                          </w:r>
                          <w:r>
                            <w:fldChar w:fldCharType="separate"/>
                          </w:r>
                          <w:r w:rsidR="00915F2D" w:rsidRPr="00915F2D">
                            <w:rPr>
                              <w:rFonts w:cs="Calibri"/>
                              <w:noProof/>
                              <w:lang w:val="he-IL"/>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מלבן 4" o:spid="_x0000_s1026" style="position:absolute;margin-left:16.5pt;margin-top:0;width:57.3pt;height:25.95pt;flip:x;z-index:251662336;visibility:visible;mso-wrap-style:square;mso-width-percent:800;mso-height-percent:0;mso-wrap-distance-left:9pt;mso-wrap-distance-top:0;mso-wrap-distance-right:9pt;mso-wrap-distance-bottom:0;mso-position-horizontal:absolute;mso-position-horizontal-relative:lef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" o:allowincell="f" fillcolor="#9c0" stroked="f">
              <v:textbox>
                <w:txbxContent>
                  <w:p w:rsidR="004B1886" w:rsidRDefault="004B1886" w:rsidP="004B1886">
                    <w:pPr>
                      <w:pBdr>
                        <w:bottom w:val="single" w:sz="4" w:space="1" w:color="auto"/>
                      </w:pBdr>
                      <w:shd w:val="clear" w:color="auto" w:fill="99CC00"/>
                      <w:rPr>
                        <w:rtl/>
                        <w:cs/>
                      </w:rPr>
                    </w:pPr>
                    <w:r>
                      <w:fldChar w:fldCharType="begin"/>
                    </w:r>
                    <w:r>
                      <w:rPr>
                        <w:rtl/>
                        <w:cs/>
                      </w:rPr>
                      <w:instrText>PAGE   \* MERGEFORMAT</w:instrText>
                    </w:r>
                    <w:r>
                      <w:fldChar w:fldCharType="separate"/>
                    </w:r>
                    <w:r w:rsidR="00915F2D" w:rsidRPr="00915F2D">
                      <w:rPr>
                        <w:rFonts w:cs="Calibri"/>
                        <w:noProof/>
                        <w:lang w:val="he-IL"/>
                      </w:rPr>
                      <w:t>1</w:t>
                    </w:r>
                    <w:r>
                      <w:fldChar w:fldCharType="end"/>
                    </w:r>
                  </w:p>
                </w:txbxContent>
              </v:textbox>
              <w10:wrap anchorx="margin" anchory="margin"/>
            </v:rect>
          </w:pict>
        </mc:Fallback>
      </mc:AlternateContent>
    </w:r>
    <w:r>
      <w:rPr>
        <w:noProof/>
      </w:rPr>
      <w:drawing>
        <wp:anchor distT="0" distB="0" distL="114300" distR="114300" simplePos="0" relativeHeight="251659264" behindDoc="0" locked="0" layoutInCell="1" allowOverlap="1" wp14:anchorId="23E96168" wp14:editId="4B4A8C40">
          <wp:simplePos x="0" y="0"/>
          <wp:positionH relativeFrom="column">
            <wp:posOffset>-914400</wp:posOffset>
          </wp:positionH>
          <wp:positionV relativeFrom="paragraph">
            <wp:posOffset>-448945</wp:posOffset>
          </wp:positionV>
          <wp:extent cx="7734300" cy="1544955"/>
          <wp:effectExtent l="0" t="0" r="0" b="0"/>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סוכות-עליון.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34300" cy="15449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3707"/>
    <w:multiLevelType w:val="hybridMultilevel"/>
    <w:tmpl w:val="1A18950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4B078F1"/>
    <w:multiLevelType w:val="hybridMultilevel"/>
    <w:tmpl w:val="0680CBFC"/>
    <w:lvl w:ilvl="0" w:tplc="572C96D2">
      <w:start w:val="1"/>
      <w:numFmt w:val="hebrew1"/>
      <w:lvlText w:val="%1."/>
      <w:lvlJc w:val="left"/>
      <w:pPr>
        <w:ind w:left="1800" w:hanging="360"/>
      </w:pPr>
      <w:rPr>
        <w:rFonts w:ascii="ResponsaTTF" w:hAnsi="Times New Roman"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B52DBD"/>
    <w:multiLevelType w:val="hybridMultilevel"/>
    <w:tmpl w:val="B3100768"/>
    <w:lvl w:ilvl="0" w:tplc="2B04B1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4617BC"/>
    <w:multiLevelType w:val="hybridMultilevel"/>
    <w:tmpl w:val="810C2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D31E69"/>
    <w:multiLevelType w:val="hybridMultilevel"/>
    <w:tmpl w:val="57167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D63024"/>
    <w:multiLevelType w:val="hybridMultilevel"/>
    <w:tmpl w:val="09765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5B7A58"/>
    <w:multiLevelType w:val="hybridMultilevel"/>
    <w:tmpl w:val="A4361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EF0216"/>
    <w:multiLevelType w:val="hybridMultilevel"/>
    <w:tmpl w:val="8BD61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CB6196"/>
    <w:multiLevelType w:val="hybridMultilevel"/>
    <w:tmpl w:val="F5486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6663A8"/>
    <w:multiLevelType w:val="hybridMultilevel"/>
    <w:tmpl w:val="E15C1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FD0131"/>
    <w:multiLevelType w:val="hybridMultilevel"/>
    <w:tmpl w:val="BA108692"/>
    <w:lvl w:ilvl="0" w:tplc="572C96D2">
      <w:start w:val="1"/>
      <w:numFmt w:val="hebrew1"/>
      <w:lvlText w:val="%1."/>
      <w:lvlJc w:val="left"/>
      <w:pPr>
        <w:ind w:left="360" w:hanging="360"/>
      </w:pPr>
      <w:rPr>
        <w:rFonts w:ascii="ResponsaTTF" w:hAnsi="Times New Roman"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4483068C"/>
    <w:multiLevelType w:val="hybridMultilevel"/>
    <w:tmpl w:val="BE065C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B327A1"/>
    <w:multiLevelType w:val="hybridMultilevel"/>
    <w:tmpl w:val="10F4A61A"/>
    <w:lvl w:ilvl="0" w:tplc="6A6E69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B62A7E"/>
    <w:multiLevelType w:val="hybridMultilevel"/>
    <w:tmpl w:val="88FE1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0563AC4"/>
    <w:multiLevelType w:val="hybridMultilevel"/>
    <w:tmpl w:val="5E22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296A66"/>
    <w:multiLevelType w:val="hybridMultilevel"/>
    <w:tmpl w:val="42148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0E2FC5"/>
    <w:multiLevelType w:val="hybridMultilevel"/>
    <w:tmpl w:val="9D4E2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03E6E38"/>
    <w:multiLevelType w:val="hybridMultilevel"/>
    <w:tmpl w:val="5AEA2198"/>
    <w:lvl w:ilvl="0" w:tplc="E4FC51E0">
      <w:start w:val="1"/>
      <w:numFmt w:val="hebrew1"/>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A45DAD"/>
    <w:multiLevelType w:val="hybridMultilevel"/>
    <w:tmpl w:val="147E9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0F0D9D"/>
    <w:multiLevelType w:val="hybridMultilevel"/>
    <w:tmpl w:val="5AB8B21A"/>
    <w:lvl w:ilvl="0" w:tplc="572C96D2">
      <w:start w:val="1"/>
      <w:numFmt w:val="hebrew1"/>
      <w:lvlText w:val="%1."/>
      <w:lvlJc w:val="left"/>
      <w:pPr>
        <w:ind w:left="1080" w:hanging="360"/>
      </w:pPr>
      <w:rPr>
        <w:rFonts w:ascii="ResponsaTTF" w:hAnsi="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EC127E4"/>
    <w:multiLevelType w:val="hybridMultilevel"/>
    <w:tmpl w:val="8B2EFBC8"/>
    <w:lvl w:ilvl="0" w:tplc="F2A430F0">
      <w:start w:val="1"/>
      <w:numFmt w:val="hebrew1"/>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E4677C"/>
    <w:multiLevelType w:val="hybridMultilevel"/>
    <w:tmpl w:val="7520B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280A80"/>
    <w:multiLevelType w:val="hybridMultilevel"/>
    <w:tmpl w:val="0D7229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9"/>
  </w:num>
  <w:num w:numId="3">
    <w:abstractNumId w:val="15"/>
  </w:num>
  <w:num w:numId="4">
    <w:abstractNumId w:val="14"/>
  </w:num>
  <w:num w:numId="5">
    <w:abstractNumId w:val="0"/>
  </w:num>
  <w:num w:numId="6">
    <w:abstractNumId w:val="11"/>
  </w:num>
  <w:num w:numId="7">
    <w:abstractNumId w:val="12"/>
  </w:num>
  <w:num w:numId="8">
    <w:abstractNumId w:val="13"/>
  </w:num>
  <w:num w:numId="9">
    <w:abstractNumId w:val="7"/>
  </w:num>
  <w:num w:numId="10">
    <w:abstractNumId w:val="3"/>
  </w:num>
  <w:num w:numId="11">
    <w:abstractNumId w:val="22"/>
  </w:num>
  <w:num w:numId="12">
    <w:abstractNumId w:val="4"/>
  </w:num>
  <w:num w:numId="13">
    <w:abstractNumId w:val="8"/>
  </w:num>
  <w:num w:numId="14">
    <w:abstractNumId w:val="5"/>
  </w:num>
  <w:num w:numId="15">
    <w:abstractNumId w:val="21"/>
  </w:num>
  <w:num w:numId="16">
    <w:abstractNumId w:val="17"/>
  </w:num>
  <w:num w:numId="17">
    <w:abstractNumId w:val="20"/>
  </w:num>
  <w:num w:numId="18">
    <w:abstractNumId w:val="16"/>
  </w:num>
  <w:num w:numId="19">
    <w:abstractNumId w:val="19"/>
  </w:num>
  <w:num w:numId="20">
    <w:abstractNumId w:val="6"/>
  </w:num>
  <w:num w:numId="21">
    <w:abstractNumId w:val="18"/>
  </w:num>
  <w:num w:numId="22">
    <w:abstractNumId w:val="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D11"/>
    <w:rsid w:val="00014403"/>
    <w:rsid w:val="000F0620"/>
    <w:rsid w:val="00117E33"/>
    <w:rsid w:val="00122EE0"/>
    <w:rsid w:val="00123B23"/>
    <w:rsid w:val="0017083E"/>
    <w:rsid w:val="00172C85"/>
    <w:rsid w:val="001B704F"/>
    <w:rsid w:val="001F27E4"/>
    <w:rsid w:val="00210552"/>
    <w:rsid w:val="00255034"/>
    <w:rsid w:val="0027369E"/>
    <w:rsid w:val="00273F9C"/>
    <w:rsid w:val="00326D8E"/>
    <w:rsid w:val="00353705"/>
    <w:rsid w:val="003B1E24"/>
    <w:rsid w:val="00404251"/>
    <w:rsid w:val="004265CA"/>
    <w:rsid w:val="00455E60"/>
    <w:rsid w:val="00456DB9"/>
    <w:rsid w:val="00487290"/>
    <w:rsid w:val="004A49CC"/>
    <w:rsid w:val="004B1696"/>
    <w:rsid w:val="004B1886"/>
    <w:rsid w:val="004E28E4"/>
    <w:rsid w:val="005D0E05"/>
    <w:rsid w:val="005E7B54"/>
    <w:rsid w:val="00607769"/>
    <w:rsid w:val="00655A62"/>
    <w:rsid w:val="00786E60"/>
    <w:rsid w:val="007D0DE6"/>
    <w:rsid w:val="007E45D5"/>
    <w:rsid w:val="00821B1B"/>
    <w:rsid w:val="0086692B"/>
    <w:rsid w:val="00897E75"/>
    <w:rsid w:val="008F5953"/>
    <w:rsid w:val="00915F2D"/>
    <w:rsid w:val="00974970"/>
    <w:rsid w:val="009E3CF1"/>
    <w:rsid w:val="009E58A7"/>
    <w:rsid w:val="009F5BD6"/>
    <w:rsid w:val="009F6BFE"/>
    <w:rsid w:val="00A216A3"/>
    <w:rsid w:val="00A2194B"/>
    <w:rsid w:val="00A910BD"/>
    <w:rsid w:val="00A92782"/>
    <w:rsid w:val="00AD6E3B"/>
    <w:rsid w:val="00AE0D11"/>
    <w:rsid w:val="00B20342"/>
    <w:rsid w:val="00B3591D"/>
    <w:rsid w:val="00B36021"/>
    <w:rsid w:val="00B60476"/>
    <w:rsid w:val="00B67D8F"/>
    <w:rsid w:val="00C346AA"/>
    <w:rsid w:val="00C81544"/>
    <w:rsid w:val="00C86009"/>
    <w:rsid w:val="00C86089"/>
    <w:rsid w:val="00CE3C86"/>
    <w:rsid w:val="00DD1571"/>
    <w:rsid w:val="00DE513A"/>
    <w:rsid w:val="00E548F2"/>
    <w:rsid w:val="00E91C04"/>
    <w:rsid w:val="00EE1B19"/>
    <w:rsid w:val="00F00C2B"/>
    <w:rsid w:val="00F63367"/>
    <w:rsid w:val="00FE68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D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כותרת ראשית"/>
    <w:basedOn w:val="a"/>
    <w:rsid w:val="00AE0D11"/>
    <w:pPr>
      <w:bidi/>
      <w:spacing w:after="0" w:line="240" w:lineRule="auto"/>
      <w:ind w:right="283"/>
      <w:jc w:val="center"/>
    </w:pPr>
    <w:rPr>
      <w:rFonts w:ascii="Miriam" w:eastAsia="Times New Roman" w:hAnsi="Courier" w:cs="Narkisim"/>
      <w:bCs/>
      <w:sz w:val="24"/>
      <w:szCs w:val="32"/>
    </w:rPr>
  </w:style>
  <w:style w:type="paragraph" w:customStyle="1" w:styleId="a4">
    <w:name w:val="מאמר רגיל"/>
    <w:basedOn w:val="a"/>
    <w:next w:val="a"/>
    <w:rsid w:val="00AE0D11"/>
    <w:pPr>
      <w:tabs>
        <w:tab w:val="left" w:pos="357"/>
      </w:tabs>
      <w:bidi/>
      <w:spacing w:after="0" w:line="240" w:lineRule="auto"/>
      <w:ind w:right="283"/>
      <w:jc w:val="both"/>
    </w:pPr>
    <w:rPr>
      <w:rFonts w:ascii="Times New Roman" w:eastAsia="Times New Roman" w:hAnsi="Times New Roman" w:cs="Narkisim"/>
      <w:sz w:val="24"/>
      <w:szCs w:val="24"/>
    </w:rPr>
  </w:style>
  <w:style w:type="paragraph" w:styleId="a5">
    <w:name w:val="Body Text Indent"/>
    <w:basedOn w:val="a"/>
    <w:link w:val="a6"/>
    <w:rsid w:val="00AE0D11"/>
    <w:pPr>
      <w:bidi/>
      <w:spacing w:after="0" w:line="240" w:lineRule="auto"/>
      <w:ind w:left="360"/>
    </w:pPr>
    <w:rPr>
      <w:rFonts w:ascii="Times New Roman" w:eastAsia="Times New Roman" w:hAnsi="Times New Roman" w:cs="Times New Roman"/>
      <w:sz w:val="24"/>
      <w:szCs w:val="24"/>
      <w:lang w:eastAsia="he-IL"/>
    </w:rPr>
  </w:style>
  <w:style w:type="character" w:customStyle="1" w:styleId="a6">
    <w:name w:val="כניסה בגוף טקסט תו"/>
    <w:basedOn w:val="a0"/>
    <w:link w:val="a5"/>
    <w:rsid w:val="00AE0D11"/>
    <w:rPr>
      <w:rFonts w:ascii="Times New Roman" w:eastAsia="Times New Roman" w:hAnsi="Times New Roman" w:cs="Times New Roman"/>
      <w:sz w:val="24"/>
      <w:szCs w:val="24"/>
      <w:lang w:eastAsia="he-IL"/>
    </w:rPr>
  </w:style>
  <w:style w:type="character" w:customStyle="1" w:styleId="apple-style-span">
    <w:name w:val="apple-style-span"/>
    <w:basedOn w:val="a0"/>
    <w:rsid w:val="00AE0D11"/>
  </w:style>
  <w:style w:type="paragraph" w:styleId="a7">
    <w:name w:val="List Paragraph"/>
    <w:basedOn w:val="a"/>
    <w:uiPriority w:val="34"/>
    <w:qFormat/>
    <w:rsid w:val="00AE0D11"/>
    <w:pPr>
      <w:ind w:left="720"/>
      <w:contextualSpacing/>
    </w:pPr>
  </w:style>
  <w:style w:type="paragraph" w:styleId="a8">
    <w:name w:val="Body Text"/>
    <w:basedOn w:val="a"/>
    <w:link w:val="a9"/>
    <w:rsid w:val="00A2194B"/>
    <w:pPr>
      <w:suppressAutoHyphens/>
      <w:bidi/>
      <w:spacing w:after="120"/>
    </w:pPr>
    <w:rPr>
      <w:rFonts w:ascii="Calibri" w:eastAsia="Calibri" w:hAnsi="Calibri" w:cs="Calibri"/>
      <w:lang w:eastAsia="he-IL"/>
    </w:rPr>
  </w:style>
  <w:style w:type="character" w:customStyle="1" w:styleId="a9">
    <w:name w:val="גוף טקסט תו"/>
    <w:basedOn w:val="a0"/>
    <w:link w:val="a8"/>
    <w:rsid w:val="00A2194B"/>
    <w:rPr>
      <w:rFonts w:ascii="Calibri" w:eastAsia="Calibri" w:hAnsi="Calibri" w:cs="Calibri"/>
      <w:lang w:eastAsia="he-IL"/>
    </w:rPr>
  </w:style>
  <w:style w:type="paragraph" w:styleId="2">
    <w:name w:val="Body Text 2"/>
    <w:basedOn w:val="a"/>
    <w:link w:val="20"/>
    <w:uiPriority w:val="99"/>
    <w:semiHidden/>
    <w:unhideWhenUsed/>
    <w:rsid w:val="00A2194B"/>
    <w:pPr>
      <w:spacing w:after="120" w:line="480" w:lineRule="auto"/>
    </w:pPr>
  </w:style>
  <w:style w:type="character" w:customStyle="1" w:styleId="20">
    <w:name w:val="גוף טקסט 2 תו"/>
    <w:basedOn w:val="a0"/>
    <w:link w:val="2"/>
    <w:uiPriority w:val="99"/>
    <w:semiHidden/>
    <w:rsid w:val="00A2194B"/>
  </w:style>
  <w:style w:type="character" w:customStyle="1" w:styleId="apple-converted-space">
    <w:name w:val="apple-converted-space"/>
    <w:basedOn w:val="a0"/>
    <w:rsid w:val="00A2194B"/>
  </w:style>
  <w:style w:type="paragraph" w:styleId="aa">
    <w:name w:val="Balloon Text"/>
    <w:basedOn w:val="a"/>
    <w:link w:val="ab"/>
    <w:uiPriority w:val="99"/>
    <w:semiHidden/>
    <w:unhideWhenUsed/>
    <w:rsid w:val="009F5BD6"/>
    <w:pPr>
      <w:spacing w:after="0" w:line="240" w:lineRule="auto"/>
    </w:pPr>
    <w:rPr>
      <w:rFonts w:ascii="Tahoma" w:hAnsi="Tahoma" w:cs="Tahoma"/>
      <w:sz w:val="16"/>
      <w:szCs w:val="16"/>
    </w:rPr>
  </w:style>
  <w:style w:type="character" w:customStyle="1" w:styleId="ab">
    <w:name w:val="טקסט בלונים תו"/>
    <w:basedOn w:val="a0"/>
    <w:link w:val="aa"/>
    <w:uiPriority w:val="99"/>
    <w:semiHidden/>
    <w:rsid w:val="009F5BD6"/>
    <w:rPr>
      <w:rFonts w:ascii="Tahoma" w:hAnsi="Tahoma" w:cs="Tahoma"/>
      <w:sz w:val="16"/>
      <w:szCs w:val="16"/>
    </w:rPr>
  </w:style>
  <w:style w:type="paragraph" w:styleId="NormalWeb">
    <w:name w:val="Normal (Web)"/>
    <w:basedOn w:val="a"/>
    <w:uiPriority w:val="99"/>
    <w:semiHidden/>
    <w:unhideWhenUsed/>
    <w:rsid w:val="00353705"/>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annotation reference"/>
    <w:basedOn w:val="a0"/>
    <w:uiPriority w:val="99"/>
    <w:semiHidden/>
    <w:unhideWhenUsed/>
    <w:rsid w:val="00B36021"/>
    <w:rPr>
      <w:sz w:val="16"/>
      <w:szCs w:val="16"/>
    </w:rPr>
  </w:style>
  <w:style w:type="paragraph" w:styleId="ad">
    <w:name w:val="annotation text"/>
    <w:basedOn w:val="a"/>
    <w:link w:val="ae"/>
    <w:uiPriority w:val="99"/>
    <w:semiHidden/>
    <w:unhideWhenUsed/>
    <w:rsid w:val="00B36021"/>
    <w:pPr>
      <w:spacing w:line="240" w:lineRule="auto"/>
    </w:pPr>
    <w:rPr>
      <w:sz w:val="20"/>
      <w:szCs w:val="20"/>
    </w:rPr>
  </w:style>
  <w:style w:type="character" w:customStyle="1" w:styleId="ae">
    <w:name w:val="טקסט הערה תו"/>
    <w:basedOn w:val="a0"/>
    <w:link w:val="ad"/>
    <w:uiPriority w:val="99"/>
    <w:semiHidden/>
    <w:rsid w:val="00B36021"/>
    <w:rPr>
      <w:sz w:val="20"/>
      <w:szCs w:val="20"/>
    </w:rPr>
  </w:style>
  <w:style w:type="paragraph" w:styleId="af">
    <w:name w:val="annotation subject"/>
    <w:basedOn w:val="ad"/>
    <w:next w:val="ad"/>
    <w:link w:val="af0"/>
    <w:uiPriority w:val="99"/>
    <w:semiHidden/>
    <w:unhideWhenUsed/>
    <w:rsid w:val="00B36021"/>
    <w:rPr>
      <w:b/>
      <w:bCs/>
    </w:rPr>
  </w:style>
  <w:style w:type="character" w:customStyle="1" w:styleId="af0">
    <w:name w:val="נושא הערה תו"/>
    <w:basedOn w:val="ae"/>
    <w:link w:val="af"/>
    <w:uiPriority w:val="99"/>
    <w:semiHidden/>
    <w:rsid w:val="00B36021"/>
    <w:rPr>
      <w:b/>
      <w:bCs/>
      <w:sz w:val="20"/>
      <w:szCs w:val="20"/>
    </w:rPr>
  </w:style>
  <w:style w:type="paragraph" w:styleId="af1">
    <w:name w:val="header"/>
    <w:basedOn w:val="a"/>
    <w:link w:val="af2"/>
    <w:uiPriority w:val="99"/>
    <w:unhideWhenUsed/>
    <w:rsid w:val="00123B23"/>
    <w:pPr>
      <w:tabs>
        <w:tab w:val="center" w:pos="4153"/>
        <w:tab w:val="right" w:pos="8306"/>
      </w:tabs>
      <w:spacing w:after="0" w:line="240" w:lineRule="auto"/>
    </w:pPr>
  </w:style>
  <w:style w:type="character" w:customStyle="1" w:styleId="af2">
    <w:name w:val="כותרת עליונה תו"/>
    <w:basedOn w:val="a0"/>
    <w:link w:val="af1"/>
    <w:uiPriority w:val="99"/>
    <w:rsid w:val="00123B23"/>
  </w:style>
  <w:style w:type="paragraph" w:styleId="af3">
    <w:name w:val="footer"/>
    <w:basedOn w:val="a"/>
    <w:link w:val="af4"/>
    <w:uiPriority w:val="99"/>
    <w:unhideWhenUsed/>
    <w:rsid w:val="00123B23"/>
    <w:pPr>
      <w:tabs>
        <w:tab w:val="center" w:pos="4153"/>
        <w:tab w:val="right" w:pos="8306"/>
      </w:tabs>
      <w:spacing w:after="0" w:line="240" w:lineRule="auto"/>
    </w:pPr>
  </w:style>
  <w:style w:type="character" w:customStyle="1" w:styleId="af4">
    <w:name w:val="כותרת תחתונה תו"/>
    <w:basedOn w:val="a0"/>
    <w:link w:val="af3"/>
    <w:uiPriority w:val="99"/>
    <w:rsid w:val="00123B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D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כותרת ראשית"/>
    <w:basedOn w:val="a"/>
    <w:rsid w:val="00AE0D11"/>
    <w:pPr>
      <w:bidi/>
      <w:spacing w:after="0" w:line="240" w:lineRule="auto"/>
      <w:ind w:right="283"/>
      <w:jc w:val="center"/>
    </w:pPr>
    <w:rPr>
      <w:rFonts w:ascii="Miriam" w:eastAsia="Times New Roman" w:hAnsi="Courier" w:cs="Narkisim"/>
      <w:bCs/>
      <w:sz w:val="24"/>
      <w:szCs w:val="32"/>
    </w:rPr>
  </w:style>
  <w:style w:type="paragraph" w:customStyle="1" w:styleId="a4">
    <w:name w:val="מאמר רגיל"/>
    <w:basedOn w:val="a"/>
    <w:next w:val="a"/>
    <w:rsid w:val="00AE0D11"/>
    <w:pPr>
      <w:tabs>
        <w:tab w:val="left" w:pos="357"/>
      </w:tabs>
      <w:bidi/>
      <w:spacing w:after="0" w:line="240" w:lineRule="auto"/>
      <w:ind w:right="283"/>
      <w:jc w:val="both"/>
    </w:pPr>
    <w:rPr>
      <w:rFonts w:ascii="Times New Roman" w:eastAsia="Times New Roman" w:hAnsi="Times New Roman" w:cs="Narkisim"/>
      <w:sz w:val="24"/>
      <w:szCs w:val="24"/>
    </w:rPr>
  </w:style>
  <w:style w:type="paragraph" w:styleId="a5">
    <w:name w:val="Body Text Indent"/>
    <w:basedOn w:val="a"/>
    <w:link w:val="a6"/>
    <w:rsid w:val="00AE0D11"/>
    <w:pPr>
      <w:bidi/>
      <w:spacing w:after="0" w:line="240" w:lineRule="auto"/>
      <w:ind w:left="360"/>
    </w:pPr>
    <w:rPr>
      <w:rFonts w:ascii="Times New Roman" w:eastAsia="Times New Roman" w:hAnsi="Times New Roman" w:cs="Times New Roman"/>
      <w:sz w:val="24"/>
      <w:szCs w:val="24"/>
      <w:lang w:eastAsia="he-IL"/>
    </w:rPr>
  </w:style>
  <w:style w:type="character" w:customStyle="1" w:styleId="a6">
    <w:name w:val="כניסה בגוף טקסט תו"/>
    <w:basedOn w:val="a0"/>
    <w:link w:val="a5"/>
    <w:rsid w:val="00AE0D11"/>
    <w:rPr>
      <w:rFonts w:ascii="Times New Roman" w:eastAsia="Times New Roman" w:hAnsi="Times New Roman" w:cs="Times New Roman"/>
      <w:sz w:val="24"/>
      <w:szCs w:val="24"/>
      <w:lang w:eastAsia="he-IL"/>
    </w:rPr>
  </w:style>
  <w:style w:type="character" w:customStyle="1" w:styleId="apple-style-span">
    <w:name w:val="apple-style-span"/>
    <w:basedOn w:val="a0"/>
    <w:rsid w:val="00AE0D11"/>
  </w:style>
  <w:style w:type="paragraph" w:styleId="a7">
    <w:name w:val="List Paragraph"/>
    <w:basedOn w:val="a"/>
    <w:uiPriority w:val="34"/>
    <w:qFormat/>
    <w:rsid w:val="00AE0D11"/>
    <w:pPr>
      <w:ind w:left="720"/>
      <w:contextualSpacing/>
    </w:pPr>
  </w:style>
  <w:style w:type="paragraph" w:styleId="a8">
    <w:name w:val="Body Text"/>
    <w:basedOn w:val="a"/>
    <w:link w:val="a9"/>
    <w:rsid w:val="00A2194B"/>
    <w:pPr>
      <w:suppressAutoHyphens/>
      <w:bidi/>
      <w:spacing w:after="120"/>
    </w:pPr>
    <w:rPr>
      <w:rFonts w:ascii="Calibri" w:eastAsia="Calibri" w:hAnsi="Calibri" w:cs="Calibri"/>
      <w:lang w:eastAsia="he-IL"/>
    </w:rPr>
  </w:style>
  <w:style w:type="character" w:customStyle="1" w:styleId="a9">
    <w:name w:val="גוף טקסט תו"/>
    <w:basedOn w:val="a0"/>
    <w:link w:val="a8"/>
    <w:rsid w:val="00A2194B"/>
    <w:rPr>
      <w:rFonts w:ascii="Calibri" w:eastAsia="Calibri" w:hAnsi="Calibri" w:cs="Calibri"/>
      <w:lang w:eastAsia="he-IL"/>
    </w:rPr>
  </w:style>
  <w:style w:type="paragraph" w:styleId="2">
    <w:name w:val="Body Text 2"/>
    <w:basedOn w:val="a"/>
    <w:link w:val="20"/>
    <w:uiPriority w:val="99"/>
    <w:semiHidden/>
    <w:unhideWhenUsed/>
    <w:rsid w:val="00A2194B"/>
    <w:pPr>
      <w:spacing w:after="120" w:line="480" w:lineRule="auto"/>
    </w:pPr>
  </w:style>
  <w:style w:type="character" w:customStyle="1" w:styleId="20">
    <w:name w:val="גוף טקסט 2 תו"/>
    <w:basedOn w:val="a0"/>
    <w:link w:val="2"/>
    <w:uiPriority w:val="99"/>
    <w:semiHidden/>
    <w:rsid w:val="00A2194B"/>
  </w:style>
  <w:style w:type="character" w:customStyle="1" w:styleId="apple-converted-space">
    <w:name w:val="apple-converted-space"/>
    <w:basedOn w:val="a0"/>
    <w:rsid w:val="00A2194B"/>
  </w:style>
  <w:style w:type="paragraph" w:styleId="aa">
    <w:name w:val="Balloon Text"/>
    <w:basedOn w:val="a"/>
    <w:link w:val="ab"/>
    <w:uiPriority w:val="99"/>
    <w:semiHidden/>
    <w:unhideWhenUsed/>
    <w:rsid w:val="009F5BD6"/>
    <w:pPr>
      <w:spacing w:after="0" w:line="240" w:lineRule="auto"/>
    </w:pPr>
    <w:rPr>
      <w:rFonts w:ascii="Tahoma" w:hAnsi="Tahoma" w:cs="Tahoma"/>
      <w:sz w:val="16"/>
      <w:szCs w:val="16"/>
    </w:rPr>
  </w:style>
  <w:style w:type="character" w:customStyle="1" w:styleId="ab">
    <w:name w:val="טקסט בלונים תו"/>
    <w:basedOn w:val="a0"/>
    <w:link w:val="aa"/>
    <w:uiPriority w:val="99"/>
    <w:semiHidden/>
    <w:rsid w:val="009F5BD6"/>
    <w:rPr>
      <w:rFonts w:ascii="Tahoma" w:hAnsi="Tahoma" w:cs="Tahoma"/>
      <w:sz w:val="16"/>
      <w:szCs w:val="16"/>
    </w:rPr>
  </w:style>
  <w:style w:type="paragraph" w:styleId="NormalWeb">
    <w:name w:val="Normal (Web)"/>
    <w:basedOn w:val="a"/>
    <w:uiPriority w:val="99"/>
    <w:semiHidden/>
    <w:unhideWhenUsed/>
    <w:rsid w:val="00353705"/>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annotation reference"/>
    <w:basedOn w:val="a0"/>
    <w:uiPriority w:val="99"/>
    <w:semiHidden/>
    <w:unhideWhenUsed/>
    <w:rsid w:val="00B36021"/>
    <w:rPr>
      <w:sz w:val="16"/>
      <w:szCs w:val="16"/>
    </w:rPr>
  </w:style>
  <w:style w:type="paragraph" w:styleId="ad">
    <w:name w:val="annotation text"/>
    <w:basedOn w:val="a"/>
    <w:link w:val="ae"/>
    <w:uiPriority w:val="99"/>
    <w:semiHidden/>
    <w:unhideWhenUsed/>
    <w:rsid w:val="00B36021"/>
    <w:pPr>
      <w:spacing w:line="240" w:lineRule="auto"/>
    </w:pPr>
    <w:rPr>
      <w:sz w:val="20"/>
      <w:szCs w:val="20"/>
    </w:rPr>
  </w:style>
  <w:style w:type="character" w:customStyle="1" w:styleId="ae">
    <w:name w:val="טקסט הערה תו"/>
    <w:basedOn w:val="a0"/>
    <w:link w:val="ad"/>
    <w:uiPriority w:val="99"/>
    <w:semiHidden/>
    <w:rsid w:val="00B36021"/>
    <w:rPr>
      <w:sz w:val="20"/>
      <w:szCs w:val="20"/>
    </w:rPr>
  </w:style>
  <w:style w:type="paragraph" w:styleId="af">
    <w:name w:val="annotation subject"/>
    <w:basedOn w:val="ad"/>
    <w:next w:val="ad"/>
    <w:link w:val="af0"/>
    <w:uiPriority w:val="99"/>
    <w:semiHidden/>
    <w:unhideWhenUsed/>
    <w:rsid w:val="00B36021"/>
    <w:rPr>
      <w:b/>
      <w:bCs/>
    </w:rPr>
  </w:style>
  <w:style w:type="character" w:customStyle="1" w:styleId="af0">
    <w:name w:val="נושא הערה תו"/>
    <w:basedOn w:val="ae"/>
    <w:link w:val="af"/>
    <w:uiPriority w:val="99"/>
    <w:semiHidden/>
    <w:rsid w:val="00B36021"/>
    <w:rPr>
      <w:b/>
      <w:bCs/>
      <w:sz w:val="20"/>
      <w:szCs w:val="20"/>
    </w:rPr>
  </w:style>
  <w:style w:type="paragraph" w:styleId="af1">
    <w:name w:val="header"/>
    <w:basedOn w:val="a"/>
    <w:link w:val="af2"/>
    <w:uiPriority w:val="99"/>
    <w:unhideWhenUsed/>
    <w:rsid w:val="00123B23"/>
    <w:pPr>
      <w:tabs>
        <w:tab w:val="center" w:pos="4153"/>
        <w:tab w:val="right" w:pos="8306"/>
      </w:tabs>
      <w:spacing w:after="0" w:line="240" w:lineRule="auto"/>
    </w:pPr>
  </w:style>
  <w:style w:type="character" w:customStyle="1" w:styleId="af2">
    <w:name w:val="כותרת עליונה תו"/>
    <w:basedOn w:val="a0"/>
    <w:link w:val="af1"/>
    <w:uiPriority w:val="99"/>
    <w:rsid w:val="00123B23"/>
  </w:style>
  <w:style w:type="paragraph" w:styleId="af3">
    <w:name w:val="footer"/>
    <w:basedOn w:val="a"/>
    <w:link w:val="af4"/>
    <w:uiPriority w:val="99"/>
    <w:unhideWhenUsed/>
    <w:rsid w:val="00123B23"/>
    <w:pPr>
      <w:tabs>
        <w:tab w:val="center" w:pos="4153"/>
        <w:tab w:val="right" w:pos="8306"/>
      </w:tabs>
      <w:spacing w:after="0" w:line="240" w:lineRule="auto"/>
    </w:pPr>
  </w:style>
  <w:style w:type="character" w:customStyle="1" w:styleId="af4">
    <w:name w:val="כותרת תחתונה תו"/>
    <w:basedOn w:val="a0"/>
    <w:link w:val="af3"/>
    <w:uiPriority w:val="99"/>
    <w:rsid w:val="00123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026023">
      <w:bodyDiv w:val="1"/>
      <w:marLeft w:val="0"/>
      <w:marRight w:val="0"/>
      <w:marTop w:val="0"/>
      <w:marBottom w:val="0"/>
      <w:divBdr>
        <w:top w:val="none" w:sz="0" w:space="0" w:color="auto"/>
        <w:left w:val="none" w:sz="0" w:space="0" w:color="auto"/>
        <w:bottom w:val="none" w:sz="0" w:space="0" w:color="auto"/>
        <w:right w:val="none" w:sz="0" w:space="0" w:color="auto"/>
      </w:divBdr>
    </w:div>
    <w:div w:id="199472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525</Words>
  <Characters>2629</Characters>
  <Application>Microsoft Office Word</Application>
  <DocSecurity>0</DocSecurity>
  <Lines>21</Lines>
  <Paragraphs>6</Paragraphs>
  <ScaleCrop>false</ScaleCrop>
  <HeadingPairs>
    <vt:vector size="4" baseType="variant">
      <vt:variant>
        <vt:lpstr>שם</vt:lpstr>
      </vt:variant>
      <vt:variant>
        <vt:i4>1</vt:i4>
      </vt:variant>
      <vt:variant>
        <vt:lpstr>Titel</vt:lpstr>
      </vt:variant>
      <vt:variant>
        <vt:i4>1</vt:i4>
      </vt:variant>
    </vt:vector>
  </HeadingPairs>
  <TitlesOfParts>
    <vt:vector size="2" baseType="lpstr">
      <vt:lpstr/>
      <vt:lpstr/>
    </vt:vector>
  </TitlesOfParts>
  <Company>Tachkemoni</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Hava</dc:creator>
  <cp:lastModifiedBy>חיה פז כהן</cp:lastModifiedBy>
  <cp:revision>4</cp:revision>
  <cp:lastPrinted>2014-06-02T06:32:00Z</cp:lastPrinted>
  <dcterms:created xsi:type="dcterms:W3CDTF">2014-07-28T08:17:00Z</dcterms:created>
  <dcterms:modified xsi:type="dcterms:W3CDTF">2014-07-31T07:38:00Z</dcterms:modified>
</cp:coreProperties>
</file>