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91" w:rsidRDefault="001F5691" w:rsidP="001F569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זה הזמן לסלוח</w:t>
      </w:r>
      <w:r w:rsidR="00402AD3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- לימוד הסיפור על "המכוער" </w:t>
      </w:r>
    </w:p>
    <w:p w:rsidR="001F5691" w:rsidRDefault="001F5691" w:rsidP="001F5691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/>
          <w:b/>
          <w:bCs/>
          <w:rtl/>
        </w:rPr>
        <w:t>כתיבה:</w:t>
      </w:r>
      <w:r>
        <w:rPr>
          <w:rFonts w:ascii="Arial" w:hAnsi="Arial" w:cs="Arial"/>
          <w:rtl/>
        </w:rPr>
        <w:t xml:space="preserve"> רחל אבוחצירא, שלומית יחיא</w:t>
      </w:r>
      <w:r w:rsidR="00BF5681">
        <w:rPr>
          <w:rFonts w:ascii="Arial" w:hAnsi="Arial" w:cs="Arial" w:hint="cs"/>
          <w:rtl/>
        </w:rPr>
        <w:t xml:space="preserve">, מורשה </w:t>
      </w:r>
    </w:p>
    <w:p w:rsidR="001F5691" w:rsidRDefault="001F5691" w:rsidP="001F5691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 xml:space="preserve">ציוד: </w:t>
      </w:r>
      <w:r>
        <w:rPr>
          <w:rFonts w:ascii="Arial" w:hAnsi="Arial" w:cs="Arial"/>
          <w:rtl/>
        </w:rPr>
        <w:t>דף מקורות (מצורף)</w:t>
      </w:r>
    </w:p>
    <w:p w:rsidR="001F5691" w:rsidRDefault="001F5691" w:rsidP="001F5691">
      <w:pPr>
        <w:spacing w:line="360" w:lineRule="auto"/>
        <w:rPr>
          <w:rFonts w:ascii="Arial" w:hAnsi="Arial" w:cs="Arial"/>
          <w:b/>
          <w:bCs/>
          <w:rtl/>
        </w:rPr>
      </w:pPr>
    </w:p>
    <w:p w:rsidR="001F5691" w:rsidRDefault="001F5691" w:rsidP="001F5691">
      <w:pPr>
        <w:spacing w:line="360" w:lineRule="auto"/>
        <w:rPr>
          <w:rFonts w:ascii="Arial" w:hAnsi="Arial" w:cs="Arial"/>
          <w:b/>
          <w:bCs/>
          <w:rtl/>
        </w:rPr>
      </w:pPr>
    </w:p>
    <w:p w:rsidR="001F5691" w:rsidRDefault="001F5691" w:rsidP="001F5691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u w:val="single"/>
          <w:rtl/>
        </w:rPr>
        <w:t>מהלך הסדנא</w:t>
      </w:r>
    </w:p>
    <w:p w:rsidR="001F5691" w:rsidRDefault="001F5691" w:rsidP="0052087E">
      <w:pPr>
        <w:spacing w:line="360" w:lineRule="auto"/>
        <w:rPr>
          <w:rFonts w:ascii="Arial" w:hAnsi="Arial" w:cs="Arial"/>
          <w:u w:val="single"/>
          <w:rtl/>
        </w:rPr>
      </w:pPr>
      <w:r>
        <w:rPr>
          <w:rFonts w:ascii="Arial" w:hAnsi="Arial" w:cs="Arial"/>
          <w:b/>
          <w:bCs/>
          <w:rtl/>
        </w:rPr>
        <w:t>פתיחה: -10 דקות</w:t>
      </w:r>
      <w:r w:rsidR="0052087E">
        <w:rPr>
          <w:rFonts w:ascii="Arial" w:hAnsi="Arial" w:cs="Arial" w:hint="cs"/>
          <w:u w:val="single"/>
          <w:rtl/>
        </w:rPr>
        <w:t xml:space="preserve">   </w:t>
      </w:r>
      <w:r>
        <w:rPr>
          <w:rFonts w:ascii="Arial" w:hAnsi="Arial" w:cs="Arial"/>
          <w:u w:val="single"/>
          <w:rtl/>
        </w:rPr>
        <w:t xml:space="preserve">זמן להתבוננות פנימית: </w:t>
      </w:r>
    </w:p>
    <w:p w:rsidR="001F5691" w:rsidRDefault="001F5691" w:rsidP="001F5691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מבקשים מהמשתתפים/</w:t>
      </w:r>
      <w:proofErr w:type="spellStart"/>
      <w:r>
        <w:rPr>
          <w:rFonts w:ascii="Arial" w:hAnsi="Arial" w:cs="Arial"/>
          <w:rtl/>
        </w:rPr>
        <w:t>ות</w:t>
      </w:r>
      <w:proofErr w:type="spellEnd"/>
      <w:r>
        <w:rPr>
          <w:rFonts w:ascii="Arial" w:hAnsi="Arial" w:cs="Arial"/>
          <w:rtl/>
        </w:rPr>
        <w:t xml:space="preserve"> לחשוב על משהיא/משהוא שפגע בהם במהלך השנה האחרונה ולסלוח לו/לה.</w:t>
      </w:r>
    </w:p>
    <w:p w:rsidR="001F5691" w:rsidRDefault="001F5691" w:rsidP="001F5691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כדאי להשמיע מוסיקת רקע מתאימה .חשוב לשמור על שקט ולא לאפשר הערות בקול במהלך החשיבה.</w:t>
      </w:r>
    </w:p>
    <w:p w:rsidR="001F5691" w:rsidRDefault="001F5691" w:rsidP="001F5691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המנחה פונה משתפים ולשאול האם היה להם קשה להיזכר והאם הצליחו לסלוח.</w:t>
      </w:r>
    </w:p>
    <w:p w:rsidR="001F5691" w:rsidRDefault="001F5691" w:rsidP="001F5691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קישור : המנחה מסביר </w:t>
      </w:r>
      <w:proofErr w:type="spellStart"/>
      <w:r>
        <w:rPr>
          <w:rFonts w:ascii="Arial" w:hAnsi="Arial" w:cs="Arial"/>
          <w:rtl/>
        </w:rPr>
        <w:t>שעכשו</w:t>
      </w:r>
      <w:proofErr w:type="spellEnd"/>
      <w:r>
        <w:rPr>
          <w:rFonts w:ascii="Arial" w:hAnsi="Arial" w:cs="Arial"/>
          <w:rtl/>
        </w:rPr>
        <w:t xml:space="preserve"> נלמד סיפור מן התלמוד שעוסק במקרה של פגיעה ובקשת סליחה . </w:t>
      </w:r>
    </w:p>
    <w:p w:rsidR="001F5691" w:rsidRDefault="001F5691" w:rsidP="001F5691">
      <w:pPr>
        <w:spacing w:line="360" w:lineRule="auto"/>
        <w:rPr>
          <w:rFonts w:ascii="Arial" w:hAnsi="Arial" w:cs="Arial"/>
          <w:rtl/>
        </w:rPr>
      </w:pPr>
    </w:p>
    <w:p w:rsidR="0052087E" w:rsidRDefault="001F5691" w:rsidP="0052087E">
      <w:pPr>
        <w:spacing w:line="360" w:lineRule="auto"/>
        <w:rPr>
          <w:rFonts w:ascii="Arial" w:hAnsi="Arial" w:cs="Arial"/>
          <w:u w:val="single"/>
          <w:rtl/>
        </w:rPr>
      </w:pPr>
      <w:r>
        <w:rPr>
          <w:rFonts w:ascii="Arial" w:hAnsi="Arial" w:cs="Arial"/>
          <w:b/>
          <w:bCs/>
          <w:rtl/>
        </w:rPr>
        <w:t>לימוד: -30  דקות</w:t>
      </w:r>
      <w:r w:rsidR="0052087E">
        <w:rPr>
          <w:rFonts w:ascii="Arial" w:hAnsi="Arial" w:cs="Arial" w:hint="cs"/>
          <w:u w:val="single"/>
          <w:rtl/>
        </w:rPr>
        <w:t xml:space="preserve"> </w:t>
      </w:r>
    </w:p>
    <w:p w:rsidR="001F5691" w:rsidRDefault="001F5691" w:rsidP="0052087E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u w:val="single"/>
          <w:rtl/>
        </w:rPr>
        <w:t xml:space="preserve"> 5 דקות במליאה : </w:t>
      </w:r>
      <w:r>
        <w:rPr>
          <w:rFonts w:ascii="Arial" w:hAnsi="Arial" w:cs="Arial"/>
          <w:rtl/>
        </w:rPr>
        <w:t xml:space="preserve">המנחה מקריא את חלק א של הסיפור ושואל שאלות </w:t>
      </w:r>
      <w:proofErr w:type="spellStart"/>
      <w:r>
        <w:rPr>
          <w:rFonts w:ascii="Arial" w:hAnsi="Arial" w:cs="Arial"/>
          <w:rtl/>
        </w:rPr>
        <w:t>לודא</w:t>
      </w:r>
      <w:proofErr w:type="spellEnd"/>
      <w:r>
        <w:rPr>
          <w:rFonts w:ascii="Arial" w:hAnsi="Arial" w:cs="Arial"/>
          <w:rtl/>
        </w:rPr>
        <w:t xml:space="preserve"> הבנה </w:t>
      </w:r>
    </w:p>
    <w:p w:rsidR="001F5691" w:rsidRPr="00226526" w:rsidRDefault="001F5691" w:rsidP="00226526">
      <w:pPr>
        <w:numPr>
          <w:ilvl w:val="0"/>
          <w:numId w:val="35"/>
        </w:numPr>
        <w:spacing w:line="360" w:lineRule="auto"/>
        <w:rPr>
          <w:rFonts w:ascii="Arial" w:hAnsi="Arial" w:cs="Arial"/>
          <w:rtl/>
        </w:rPr>
      </w:pPr>
      <w:r w:rsidRPr="00226526">
        <w:rPr>
          <w:rFonts w:ascii="Arial" w:hAnsi="Arial" w:cs="Arial" w:hint="cs"/>
          <w:rtl/>
        </w:rPr>
        <w:t>כיצד אתם מבינים את הביטוי "לעולם יהא אדם רך כקנה ואל יהא קשה כארז"?</w:t>
      </w:r>
    </w:p>
    <w:p w:rsidR="001F5691" w:rsidRPr="00226526" w:rsidRDefault="001F5691" w:rsidP="00226526">
      <w:pPr>
        <w:numPr>
          <w:ilvl w:val="0"/>
          <w:numId w:val="35"/>
        </w:numPr>
        <w:spacing w:line="360" w:lineRule="auto"/>
        <w:rPr>
          <w:rFonts w:ascii="Arial" w:hAnsi="Arial" w:cs="Arial"/>
          <w:rtl/>
        </w:rPr>
      </w:pPr>
      <w:r w:rsidRPr="00226526">
        <w:rPr>
          <w:rFonts w:ascii="Arial" w:hAnsi="Arial" w:cs="Arial" w:hint="cs"/>
          <w:rtl/>
        </w:rPr>
        <w:t>מדוע לפי הסיפור ,עלב רבי אלעזר באיש המכוער?</w:t>
      </w:r>
    </w:p>
    <w:p w:rsidR="001F5691" w:rsidRPr="00226526" w:rsidRDefault="001F5691" w:rsidP="00226526">
      <w:pPr>
        <w:numPr>
          <w:ilvl w:val="0"/>
          <w:numId w:val="35"/>
        </w:numPr>
        <w:spacing w:line="360" w:lineRule="auto"/>
        <w:rPr>
          <w:rFonts w:ascii="Arial" w:hAnsi="Arial" w:cs="Arial"/>
          <w:rtl/>
        </w:rPr>
      </w:pPr>
      <w:r w:rsidRPr="00226526">
        <w:rPr>
          <w:rFonts w:ascii="Arial" w:hAnsi="Arial" w:cs="Arial" w:hint="cs"/>
          <w:rtl/>
        </w:rPr>
        <w:t>האם יתכן שלימוד תורה יגרום לאדם להתנהג כך?</w:t>
      </w:r>
    </w:p>
    <w:p w:rsidR="001F5691" w:rsidRPr="00226526" w:rsidRDefault="001F5691" w:rsidP="00226526">
      <w:pPr>
        <w:numPr>
          <w:ilvl w:val="0"/>
          <w:numId w:val="35"/>
        </w:numPr>
        <w:spacing w:line="360" w:lineRule="auto"/>
        <w:rPr>
          <w:rFonts w:ascii="Arial" w:hAnsi="Arial" w:cs="Arial"/>
          <w:rtl/>
        </w:rPr>
      </w:pPr>
      <w:r w:rsidRPr="00226526">
        <w:rPr>
          <w:rFonts w:ascii="Arial" w:hAnsi="Arial" w:cs="Arial" w:hint="cs"/>
          <w:rtl/>
        </w:rPr>
        <w:t>נסחו בלשונכם את תשובתו של ה"מכוער" לרבי אלעזר.</w:t>
      </w:r>
    </w:p>
    <w:p w:rsidR="001F5691" w:rsidRDefault="001F5691" w:rsidP="001F5691">
      <w:pPr>
        <w:ind w:left="42"/>
        <w:rPr>
          <w:szCs w:val="20"/>
          <w:rtl/>
        </w:rPr>
      </w:pPr>
    </w:p>
    <w:p w:rsidR="001F5691" w:rsidRDefault="001F5691" w:rsidP="00BF5681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/>
          <w:u w:val="single"/>
          <w:rtl/>
        </w:rPr>
        <w:t xml:space="preserve">25 דקות </w:t>
      </w:r>
      <w:proofErr w:type="spellStart"/>
      <w:r>
        <w:rPr>
          <w:rFonts w:ascii="Arial" w:hAnsi="Arial" w:cs="Arial"/>
          <w:u w:val="single"/>
          <w:rtl/>
        </w:rPr>
        <w:t>בחברותות:</w:t>
      </w:r>
      <w:r>
        <w:rPr>
          <w:rFonts w:ascii="Arial" w:hAnsi="Arial" w:cs="Arial"/>
          <w:rtl/>
        </w:rPr>
        <w:t>המנחה</w:t>
      </w:r>
      <w:proofErr w:type="spellEnd"/>
      <w:r>
        <w:rPr>
          <w:rFonts w:ascii="Arial" w:hAnsi="Arial" w:cs="Arial"/>
          <w:rtl/>
        </w:rPr>
        <w:t xml:space="preserve"> נותן הנחיות ללימוד </w:t>
      </w:r>
      <w:proofErr w:type="spellStart"/>
      <w:r>
        <w:rPr>
          <w:rFonts w:ascii="Arial" w:hAnsi="Arial" w:cs="Arial"/>
          <w:rtl/>
        </w:rPr>
        <w:t>בחברותות</w:t>
      </w:r>
      <w:proofErr w:type="spellEnd"/>
      <w:r>
        <w:rPr>
          <w:rFonts w:ascii="Arial" w:hAnsi="Arial" w:cs="Arial"/>
          <w:rtl/>
        </w:rPr>
        <w:t xml:space="preserve"> : לקרוא את סוף הסיפור ולדון בשאלות שמופיעות בצד . </w:t>
      </w:r>
    </w:p>
    <w:p w:rsidR="001F5691" w:rsidRDefault="001F5691" w:rsidP="00BF5681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המנחה מגדיר זמן להתכנסות במליאה. </w:t>
      </w:r>
    </w:p>
    <w:p w:rsidR="001F5691" w:rsidRDefault="001F5691" w:rsidP="001F5691">
      <w:pPr>
        <w:spacing w:line="360" w:lineRule="auto"/>
        <w:rPr>
          <w:rFonts w:ascii="Arial" w:hAnsi="Arial" w:cs="Arial"/>
          <w:rtl/>
        </w:rPr>
      </w:pPr>
    </w:p>
    <w:p w:rsidR="001F5691" w:rsidRDefault="001F5691" w:rsidP="001F5691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אסיף:  20 ד ' </w:t>
      </w:r>
    </w:p>
    <w:p w:rsidR="001F5691" w:rsidRDefault="001F5691" w:rsidP="001F5691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איך ראוי לבקש סליחה :האם רבי אלעזר בקש בדרך הנכונה/הראויה? מה חסר בדרך זו?</w:t>
      </w:r>
    </w:p>
    <w:p w:rsidR="001F5691" w:rsidRDefault="001F5691" w:rsidP="001F5691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מה יותר קשה- לסלוח או לבקש סליחה ?</w:t>
      </w:r>
    </w:p>
    <w:p w:rsidR="001F5691" w:rsidRDefault="001F5691" w:rsidP="001F5691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האם מישהו מוכן לספר על מקרה מהחיים שלו ,על בקשת סליחה . </w:t>
      </w:r>
    </w:p>
    <w:p w:rsidR="001F5691" w:rsidRDefault="001F5691" w:rsidP="001F5691">
      <w:pPr>
        <w:rPr>
          <w:rFonts w:ascii="Arial" w:hAnsi="Arial" w:cs="Arial"/>
          <w:rtl/>
        </w:rPr>
      </w:pPr>
    </w:p>
    <w:p w:rsidR="001F5691" w:rsidRDefault="001F5691" w:rsidP="001F5691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סיום: 5 ד'</w:t>
      </w:r>
    </w:p>
    <w:p w:rsidR="001F5691" w:rsidRDefault="001F5691" w:rsidP="001F5691">
      <w:pPr>
        <w:rPr>
          <w:rFonts w:ascii="Arial" w:hAnsi="Arial" w:cs="Arial"/>
          <w:u w:val="single"/>
          <w:rtl/>
        </w:rPr>
      </w:pPr>
      <w:r>
        <w:rPr>
          <w:rFonts w:ascii="Arial" w:hAnsi="Arial" w:cs="Arial"/>
          <w:u w:val="single"/>
          <w:rtl/>
        </w:rPr>
        <w:t>זמן להתבוננות פנימית:</w:t>
      </w:r>
    </w:p>
    <w:p w:rsidR="001F5691" w:rsidRDefault="001F5691" w:rsidP="001F5691">
      <w:pPr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t xml:space="preserve">להשמיע שוב את המוסיקה של הפתיחה ולבקש מכל אחד לחשוב הפעם ממי הוא רוצה לבקש סליחה לקראת יום הכיפורים ואיך יעשה זאת. </w:t>
      </w:r>
    </w:p>
    <w:p w:rsidR="00BF5681" w:rsidRDefault="00BF5681" w:rsidP="00BF5681">
      <w:pPr>
        <w:rPr>
          <w:rFonts w:ascii="Arial" w:hAnsi="Arial" w:cs="Arial" w:hint="cs"/>
          <w:b/>
          <w:bCs/>
          <w:rtl/>
        </w:rPr>
      </w:pPr>
    </w:p>
    <w:p w:rsidR="00BF5681" w:rsidRPr="00BF5681" w:rsidRDefault="00BF5681" w:rsidP="00BF5681">
      <w:pPr>
        <w:rPr>
          <w:rFonts w:ascii="Arial" w:hAnsi="Arial" w:cs="Arial"/>
          <w:b/>
          <w:bCs/>
          <w:rtl/>
        </w:rPr>
      </w:pPr>
      <w:r w:rsidRPr="00BF5681">
        <w:rPr>
          <w:rFonts w:ascii="Arial" w:hAnsi="Arial" w:cs="Arial"/>
          <w:b/>
          <w:bCs/>
          <w:rtl/>
        </w:rPr>
        <w:t xml:space="preserve">אפשרות להרחבה וגיוון: </w:t>
      </w:r>
    </w:p>
    <w:p w:rsidR="00BF5681" w:rsidRPr="00BF5681" w:rsidRDefault="00BF5681" w:rsidP="00BF5681">
      <w:pPr>
        <w:rPr>
          <w:rFonts w:ascii="Arial" w:hAnsi="Arial" w:cs="Arial"/>
          <w:rtl/>
        </w:rPr>
      </w:pPr>
      <w:r w:rsidRPr="00BF5681">
        <w:rPr>
          <w:rFonts w:ascii="Arial" w:hAnsi="Arial" w:cs="Arial"/>
          <w:rtl/>
        </w:rPr>
        <w:t>•</w:t>
      </w:r>
      <w:r w:rsidRPr="00BF5681">
        <w:rPr>
          <w:rFonts w:ascii="Arial" w:hAnsi="Arial" w:cs="Arial"/>
          <w:rtl/>
        </w:rPr>
        <w:tab/>
        <w:t xml:space="preserve">סרטון כל אחד והסליחה שלו </w:t>
      </w:r>
      <w:r w:rsidRPr="00BF5681">
        <w:rPr>
          <w:rFonts w:ascii="Arial" w:hAnsi="Arial" w:cs="Arial"/>
        </w:rPr>
        <w:t>http://www.youtube.com/watch?v=oU4QW9LaTKk</w:t>
      </w:r>
    </w:p>
    <w:p w:rsidR="00BF5681" w:rsidRDefault="00BF5681" w:rsidP="00BF5681">
      <w:pPr>
        <w:rPr>
          <w:rFonts w:ascii="Arial" w:hAnsi="Arial" w:cs="Arial"/>
          <w:rtl/>
        </w:rPr>
      </w:pPr>
      <w:r w:rsidRPr="00BF5681">
        <w:rPr>
          <w:rFonts w:ascii="Arial" w:hAnsi="Arial" w:cs="Arial"/>
          <w:rtl/>
        </w:rPr>
        <w:t>•</w:t>
      </w:r>
      <w:r w:rsidRPr="00BF5681">
        <w:rPr>
          <w:rFonts w:ascii="Arial" w:hAnsi="Arial" w:cs="Arial"/>
          <w:rtl/>
        </w:rPr>
        <w:tab/>
        <w:t>לאחר דף הלימוד תמצאו נספח ובו לקט מקורות על הסליחה</w:t>
      </w:r>
    </w:p>
    <w:p w:rsidR="00A20A6E" w:rsidRDefault="00A20A6E" w:rsidP="001F5691">
      <w:pPr>
        <w:rPr>
          <w:rFonts w:ascii="Arial" w:hAnsi="Arial" w:cs="Arial"/>
          <w:rtl/>
        </w:rPr>
      </w:pPr>
    </w:p>
    <w:p w:rsidR="001F5691" w:rsidRDefault="001F5691" w:rsidP="001F5691">
      <w:pPr>
        <w:spacing w:line="360" w:lineRule="auto"/>
        <w:ind w:left="1643"/>
        <w:rPr>
          <w:rFonts w:ascii="Arial" w:hAnsi="Arial" w:cs="Arial"/>
          <w:snapToGrid w:val="0"/>
          <w:color w:val="000000"/>
          <w:rtl/>
        </w:rPr>
      </w:pPr>
      <w:r>
        <w:rPr>
          <w:rFonts w:ascii="Arial" w:hAnsi="Arial" w:cs="Arial"/>
          <w:rtl/>
        </w:rPr>
        <w:br w:type="page"/>
      </w:r>
    </w:p>
    <w:p w:rsidR="001F5691" w:rsidRDefault="00226526" w:rsidP="001F5691">
      <w:pPr>
        <w:spacing w:line="360" w:lineRule="auto"/>
        <w:ind w:left="104"/>
        <w:rPr>
          <w:rFonts w:ascii="Arial" w:hAnsi="Arial" w:cs="Arial"/>
          <w:b/>
          <w:bCs/>
          <w:snapToGrid w:val="0"/>
          <w:color w:val="000000"/>
          <w:rtl/>
        </w:rPr>
      </w:pPr>
      <w:r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85090</wp:posOffset>
                </wp:positionV>
                <wp:extent cx="1190625" cy="4829175"/>
                <wp:effectExtent l="0" t="0" r="28575" b="2857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91" w:rsidRPr="00065CFC" w:rsidRDefault="001F5691" w:rsidP="001F5691">
                            <w:pPr>
                              <w:pStyle w:val="8"/>
                              <w:rPr>
                                <w:rFonts w:cs="Guttman Yad-Brush"/>
                              </w:rPr>
                            </w:pPr>
                            <w:r w:rsidRPr="00065CFC">
                              <w:rPr>
                                <w:rFonts w:cs="Guttman Yad-Brush" w:hint="cs"/>
                                <w:rtl/>
                              </w:rPr>
                              <w:t xml:space="preserve">רבי אלעזר  בן רבי שמעון </w:t>
                            </w:r>
                          </w:p>
                          <w:p w:rsidR="001F5691" w:rsidRDefault="001F5691" w:rsidP="00065CFC">
                            <w:pPr>
                              <w:rPr>
                                <w:rFonts w:cs="Guttman Yad-Brush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szCs w:val="20"/>
                                <w:rtl/>
                              </w:rPr>
                              <w:t xml:space="preserve"> מחכמי המשנה, גר  טבריה  וחי בן זמנו של רבי יהודה הנשיא [המאה השלישית לספירה ] בין אמרותיו הידועות: "אל תרצה [תפייס] את חברך בשעת כעסו...ואל תשתדל לראותו בשעת קלקלתו"</w:t>
                            </w:r>
                          </w:p>
                          <w:p w:rsidR="001F5691" w:rsidRDefault="001F5691" w:rsidP="001F5691">
                            <w:pPr>
                              <w:rPr>
                                <w:rFonts w:cs="Guttman Yad-Brush"/>
                                <w:szCs w:val="20"/>
                                <w:rtl/>
                              </w:rPr>
                            </w:pPr>
                          </w:p>
                          <w:p w:rsidR="001F5691" w:rsidRDefault="001F5691" w:rsidP="001F5691">
                            <w:pPr>
                              <w:pStyle w:val="8"/>
                              <w:rPr>
                                <w:rFonts w:cs="Guttman Yad-Brush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rtl/>
                              </w:rPr>
                              <w:t>מגדל גדור</w:t>
                            </w:r>
                          </w:p>
                          <w:p w:rsidR="001F5691" w:rsidRDefault="001F5691" w:rsidP="00065CFC">
                            <w:pPr>
                              <w:rPr>
                                <w:rFonts w:cs="Guttman Yad-Brush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szCs w:val="20"/>
                                <w:rtl/>
                              </w:rPr>
                              <w:t xml:space="preserve">מקומה של העיר אינו מזוהה בוודאות. יש הסבורים כי זוהי </w:t>
                            </w:r>
                            <w:proofErr w:type="spellStart"/>
                            <w:r>
                              <w:rPr>
                                <w:rFonts w:cs="Guttman Yad-Brush" w:hint="cs"/>
                                <w:szCs w:val="20"/>
                                <w:rtl/>
                              </w:rPr>
                              <w:t>מגדלא</w:t>
                            </w:r>
                            <w:proofErr w:type="spellEnd"/>
                            <w:r>
                              <w:rPr>
                                <w:rFonts w:cs="Guttman Yad-Brush" w:hint="cs"/>
                                <w:szCs w:val="20"/>
                                <w:rtl/>
                              </w:rPr>
                              <w:t xml:space="preserve"> הסמוכה לטבריה  ולפי זה היה טייל רבי שמעון על שפת הכנרת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5.7pt;margin-top:6.7pt;width:93.75pt;height:3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" strokeweight=".5pt">
                <v:stroke dashstyle="1 1" endcap="round"/>
                <v:textbox>
                  <w:txbxContent>
                    <w:p w:rsidR="001F5691" w:rsidRPr="00065CFC" w:rsidRDefault="001F5691" w:rsidP="001F5691">
                      <w:pPr>
                        <w:pStyle w:val="8"/>
                        <w:rPr>
                          <w:rFonts w:cs="Guttman Yad-Brush"/>
                        </w:rPr>
                      </w:pPr>
                      <w:r w:rsidRPr="00065CFC">
                        <w:rPr>
                          <w:rFonts w:cs="Guttman Yad-Brush" w:hint="cs"/>
                          <w:rtl/>
                        </w:rPr>
                        <w:t xml:space="preserve">רבי אלעזר  בן רבי שמעון </w:t>
                      </w:r>
                    </w:p>
                    <w:p w:rsidR="001F5691" w:rsidRDefault="001F5691" w:rsidP="00065CFC">
                      <w:pPr>
                        <w:rPr>
                          <w:rFonts w:cs="Guttman Yad-Brush"/>
                          <w:szCs w:val="20"/>
                          <w:rtl/>
                        </w:rPr>
                      </w:pPr>
                      <w:r>
                        <w:rPr>
                          <w:rFonts w:cs="Guttman Yad-Brush" w:hint="cs"/>
                          <w:szCs w:val="20"/>
                          <w:rtl/>
                        </w:rPr>
                        <w:t xml:space="preserve"> מחכמי המשנה, גר  טבריה  וחי בן זמנו של רבי יהודה הנשיא [המאה השלישית לספירה ] בין אמרותיו הידועות: "אל תרצה [תפייס] את חברך בשעת כעסו...ואל תשתדל לראותו בשעת קלקלתו"</w:t>
                      </w:r>
                    </w:p>
                    <w:p w:rsidR="001F5691" w:rsidRDefault="001F5691" w:rsidP="001F5691">
                      <w:pPr>
                        <w:rPr>
                          <w:rFonts w:cs="Guttman Yad-Brush"/>
                          <w:szCs w:val="20"/>
                          <w:rtl/>
                        </w:rPr>
                      </w:pPr>
                    </w:p>
                    <w:p w:rsidR="001F5691" w:rsidRDefault="001F5691" w:rsidP="001F5691">
                      <w:pPr>
                        <w:pStyle w:val="8"/>
                        <w:rPr>
                          <w:rFonts w:cs="Guttman Yad-Brush"/>
                          <w:rtl/>
                        </w:rPr>
                      </w:pPr>
                      <w:r>
                        <w:rPr>
                          <w:rFonts w:cs="Guttman Yad-Brush" w:hint="cs"/>
                          <w:rtl/>
                        </w:rPr>
                        <w:t>מגדל גדור</w:t>
                      </w:r>
                    </w:p>
                    <w:p w:rsidR="001F5691" w:rsidRDefault="001F5691" w:rsidP="00065CFC">
                      <w:pPr>
                        <w:rPr>
                          <w:rFonts w:cs="Guttman Yad-Brush"/>
                          <w:szCs w:val="20"/>
                          <w:rtl/>
                        </w:rPr>
                      </w:pPr>
                      <w:r>
                        <w:rPr>
                          <w:rFonts w:cs="Guttman Yad-Brush" w:hint="cs"/>
                          <w:szCs w:val="20"/>
                          <w:rtl/>
                        </w:rPr>
                        <w:t>מקומה של העיר אינו מזוהה בוודאות. יש הסבורים כי זוהי מגדלא הסמוכה לטבריה  ולפי זה היה טייל רבי שמעון על שפת הכנרת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5691">
        <w:rPr>
          <w:rFonts w:ascii="Arial" w:hAnsi="Arial" w:cs="Guttman Keren" w:hint="cs"/>
          <w:b/>
          <w:bCs/>
          <w:snapToGrid w:val="0"/>
          <w:color w:val="000000"/>
          <w:sz w:val="28"/>
          <w:szCs w:val="28"/>
          <w:rtl/>
        </w:rPr>
        <w:t>"לעולם יהא אדם רך כקנה ואל יהא קשה כארז</w:t>
      </w:r>
      <w:r w:rsidR="001F5691">
        <w:rPr>
          <w:rFonts w:ascii="Arial" w:hAnsi="Arial" w:cs="Arial"/>
          <w:b/>
          <w:bCs/>
          <w:snapToGrid w:val="0"/>
          <w:color w:val="000000"/>
          <w:rtl/>
        </w:rPr>
        <w:t>"</w:t>
      </w:r>
    </w:p>
    <w:p w:rsidR="001F5691" w:rsidRDefault="001F5691" w:rsidP="001F5691">
      <w:pPr>
        <w:spacing w:line="360" w:lineRule="auto"/>
        <w:ind w:left="104"/>
        <w:rPr>
          <w:rFonts w:ascii="Arial" w:hAnsi="Arial" w:cs="Arial"/>
          <w:b/>
          <w:bCs/>
          <w:snapToGrid w:val="0"/>
          <w:color w:val="000000"/>
          <w:rtl/>
        </w:rPr>
      </w:pPr>
    </w:p>
    <w:p w:rsidR="001F5691" w:rsidRPr="00065CFC" w:rsidRDefault="001F5691" w:rsidP="001F5691">
      <w:pPr>
        <w:spacing w:line="360" w:lineRule="auto"/>
        <w:ind w:left="104" w:right="1418"/>
        <w:rPr>
          <w:rFonts w:ascii="Arial" w:hAnsi="Arial" w:cs="Arial"/>
          <w:b/>
          <w:bCs/>
          <w:snapToGrid w:val="0"/>
          <w:rtl/>
        </w:rPr>
      </w:pPr>
      <w:r w:rsidRPr="00065CFC">
        <w:rPr>
          <w:rFonts w:ascii="Arial" w:hAnsi="Arial" w:cs="Arial"/>
          <w:b/>
          <w:bCs/>
          <w:snapToGrid w:val="0"/>
          <w:rtl/>
        </w:rPr>
        <w:t xml:space="preserve">מעשה שבא רבי אלעזר בן רבי  שמעון  ממגדל גדור מבית רבו, </w:t>
      </w:r>
    </w:p>
    <w:p w:rsidR="001F5691" w:rsidRPr="00065CFC" w:rsidRDefault="001F5691" w:rsidP="001F5691">
      <w:pPr>
        <w:spacing w:line="360" w:lineRule="auto"/>
        <w:ind w:left="104" w:right="1418"/>
        <w:rPr>
          <w:rFonts w:ascii="Arial" w:hAnsi="Arial" w:cs="Arial"/>
          <w:b/>
          <w:bCs/>
          <w:snapToGrid w:val="0"/>
          <w:rtl/>
        </w:rPr>
      </w:pPr>
      <w:r w:rsidRPr="00065CFC">
        <w:rPr>
          <w:rFonts w:ascii="Arial" w:hAnsi="Arial" w:cs="Arial"/>
          <w:b/>
          <w:bCs/>
          <w:snapToGrid w:val="0"/>
          <w:rtl/>
        </w:rPr>
        <w:t xml:space="preserve">והיה רכוב על חמור ומטייל על שפת נהר, ושמח שמחה גדולה, </w:t>
      </w:r>
    </w:p>
    <w:p w:rsidR="001F5691" w:rsidRPr="00065CFC" w:rsidRDefault="001F5691" w:rsidP="001F5691">
      <w:pPr>
        <w:spacing w:line="360" w:lineRule="auto"/>
        <w:ind w:left="104" w:right="1418"/>
        <w:rPr>
          <w:rFonts w:ascii="Arial" w:hAnsi="Arial" w:cs="Arial"/>
          <w:b/>
          <w:bCs/>
          <w:snapToGrid w:val="0"/>
          <w:rtl/>
        </w:rPr>
      </w:pPr>
      <w:proofErr w:type="spellStart"/>
      <w:r w:rsidRPr="00065CFC">
        <w:rPr>
          <w:rFonts w:ascii="Arial" w:hAnsi="Arial" w:cs="Arial"/>
          <w:b/>
          <w:bCs/>
          <w:snapToGrid w:val="0"/>
          <w:rtl/>
        </w:rPr>
        <w:t>והיתה</w:t>
      </w:r>
      <w:proofErr w:type="spellEnd"/>
      <w:r w:rsidRPr="00065CFC">
        <w:rPr>
          <w:rFonts w:ascii="Arial" w:hAnsi="Arial" w:cs="Arial"/>
          <w:b/>
          <w:bCs/>
          <w:snapToGrid w:val="0"/>
          <w:rtl/>
        </w:rPr>
        <w:t xml:space="preserve"> דעתו גסה עליו, מפני שלמד תורה הרבה. </w:t>
      </w:r>
    </w:p>
    <w:p w:rsidR="001F5691" w:rsidRPr="00065CFC" w:rsidRDefault="001F5691" w:rsidP="001F5691">
      <w:pPr>
        <w:spacing w:line="360" w:lineRule="auto"/>
        <w:ind w:left="104"/>
        <w:rPr>
          <w:rFonts w:ascii="Arial" w:hAnsi="Arial" w:cs="Arial"/>
          <w:b/>
          <w:bCs/>
          <w:snapToGrid w:val="0"/>
          <w:rtl/>
        </w:rPr>
      </w:pPr>
      <w:r w:rsidRPr="00065CFC">
        <w:rPr>
          <w:rFonts w:ascii="Arial" w:hAnsi="Arial" w:cs="Arial"/>
          <w:b/>
          <w:bCs/>
          <w:snapToGrid w:val="0"/>
          <w:rtl/>
        </w:rPr>
        <w:t xml:space="preserve">נזדמן לו אדם אחד שהיה מכוער ביותר. </w:t>
      </w:r>
    </w:p>
    <w:p w:rsidR="001F5691" w:rsidRPr="00065CFC" w:rsidRDefault="001F5691" w:rsidP="001F5691">
      <w:pPr>
        <w:spacing w:line="360" w:lineRule="auto"/>
        <w:ind w:left="104"/>
        <w:rPr>
          <w:rFonts w:ascii="Arial" w:hAnsi="Arial" w:cs="Arial"/>
          <w:b/>
          <w:bCs/>
          <w:snapToGrid w:val="0"/>
          <w:rtl/>
        </w:rPr>
      </w:pPr>
      <w:r w:rsidRPr="00065CFC">
        <w:rPr>
          <w:rFonts w:ascii="Arial" w:hAnsi="Arial" w:cs="Arial"/>
          <w:b/>
          <w:bCs/>
          <w:snapToGrid w:val="0"/>
          <w:rtl/>
        </w:rPr>
        <w:t xml:space="preserve">אמר לו: שלום עליך רבי!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rtl/>
        </w:rPr>
        <w:t>ולא החזיר לו רבי אלעזר  שלום, אלא אמר לו: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כמה מכוער אתה! שמא כל בני עירך </w:t>
      </w:r>
      <w:proofErr w:type="spellStart"/>
      <w:r w:rsidRPr="00065CFC">
        <w:rPr>
          <w:rFonts w:ascii="Arial" w:hAnsi="Arial" w:cs="Arial"/>
          <w:b/>
          <w:bCs/>
          <w:snapToGrid w:val="0"/>
          <w:color w:val="000000"/>
          <w:rtl/>
        </w:rPr>
        <w:t>מכוערין</w:t>
      </w:r>
      <w:proofErr w:type="spellEnd"/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 כמותך?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אמר לו: איני יודע, לך ואמור לאומן </w:t>
      </w:r>
      <w:proofErr w:type="spellStart"/>
      <w:r w:rsidRPr="00065CFC">
        <w:rPr>
          <w:rFonts w:ascii="Arial" w:hAnsi="Arial" w:cs="Arial"/>
          <w:b/>
          <w:bCs/>
          <w:snapToGrid w:val="0"/>
          <w:color w:val="000000"/>
          <w:rtl/>
        </w:rPr>
        <w:t>שעשאני</w:t>
      </w:r>
      <w:proofErr w:type="spellEnd"/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, כמה מכוער כלי זה שעשית.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ידע  רבי אלעזר בעצמו שחטא, ירד מן החמור ונשתטח לפניו,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ואמר לו: נעניתי לך, מחול לי!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אמר לו: איני מוחל לך, עד שתלך לאומן </w:t>
      </w:r>
      <w:proofErr w:type="spellStart"/>
      <w:r w:rsidRPr="00065CFC">
        <w:rPr>
          <w:rFonts w:ascii="Arial" w:hAnsi="Arial" w:cs="Arial"/>
          <w:b/>
          <w:bCs/>
          <w:snapToGrid w:val="0"/>
          <w:color w:val="000000"/>
          <w:rtl/>
        </w:rPr>
        <w:t>שעשאני</w:t>
      </w:r>
      <w:proofErr w:type="spellEnd"/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ואמור לו כמה מכוער כלי זה שעשית.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היה רבי אלעזר מטייל אחריו עד שהגיע לעירו.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>יצאו בני עירו לקראתו, והיו אומרים לו: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" שלום עליך רבי </w:t>
      </w:r>
      <w:proofErr w:type="spellStart"/>
      <w:r w:rsidRPr="00065CFC">
        <w:rPr>
          <w:rFonts w:ascii="Arial" w:hAnsi="Arial" w:cs="Arial"/>
          <w:b/>
          <w:bCs/>
          <w:snapToGrid w:val="0"/>
          <w:color w:val="000000"/>
          <w:rtl/>
        </w:rPr>
        <w:t>רבי</w:t>
      </w:r>
      <w:proofErr w:type="spellEnd"/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, מורי </w:t>
      </w:r>
      <w:proofErr w:type="spellStart"/>
      <w:r w:rsidRPr="00065CFC">
        <w:rPr>
          <w:rFonts w:ascii="Arial" w:hAnsi="Arial" w:cs="Arial"/>
          <w:b/>
          <w:bCs/>
          <w:snapToGrid w:val="0"/>
          <w:color w:val="000000"/>
          <w:rtl/>
        </w:rPr>
        <w:t>מורי</w:t>
      </w:r>
      <w:proofErr w:type="spellEnd"/>
      <w:r w:rsidRPr="00065CFC">
        <w:rPr>
          <w:rFonts w:ascii="Arial" w:hAnsi="Arial" w:cs="Arial"/>
          <w:b/>
          <w:bCs/>
          <w:snapToGrid w:val="0"/>
          <w:color w:val="000000"/>
          <w:rtl/>
        </w:rPr>
        <w:t>! "</w:t>
      </w:r>
    </w:p>
    <w:p w:rsidR="001F5691" w:rsidRPr="00065CFC" w:rsidRDefault="00226526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218440</wp:posOffset>
                </wp:positionV>
                <wp:extent cx="1824990" cy="3838575"/>
                <wp:effectExtent l="0" t="0" r="22860" b="28575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91" w:rsidRDefault="001F5691" w:rsidP="001F56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1F5691" w:rsidRDefault="001F5691" w:rsidP="00226526">
                            <w:pPr>
                              <w:ind w:left="360"/>
                              <w:rPr>
                                <w:rFonts w:cs="Guttman Yad-Brush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b/>
                                <w:bCs/>
                                <w:rtl/>
                              </w:rPr>
                              <w:t xml:space="preserve">נקודה למחשבה </w:t>
                            </w:r>
                          </w:p>
                          <w:p w:rsidR="001F5691" w:rsidRDefault="001F5691" w:rsidP="001F569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1F5691" w:rsidRDefault="001F5691" w:rsidP="001F5691">
                            <w:pPr>
                              <w:rPr>
                                <w:rFonts w:cs="Guttman Yad-Brush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b/>
                                <w:bCs/>
                                <w:szCs w:val="20"/>
                                <w:rtl/>
                              </w:rPr>
                              <w:t>"כך וכך עשה לי "</w:t>
                            </w:r>
                            <w:r>
                              <w:rPr>
                                <w:rFonts w:cs="Guttman Yad-Brush" w:hint="cs"/>
                                <w:szCs w:val="20"/>
                                <w:rtl/>
                              </w:rPr>
                              <w:t xml:space="preserve">  נסו לדמיין מה בדיוק סיפר המכוער לאנשי העיר על האירוע ואילו פרטים הוא השמיט.</w:t>
                            </w:r>
                          </w:p>
                          <w:p w:rsidR="001F5691" w:rsidRDefault="001F5691" w:rsidP="001F5691">
                            <w:pPr>
                              <w:rPr>
                                <w:rFonts w:cs="Guttman Yad-Brush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:rsidR="001F5691" w:rsidRDefault="001F5691" w:rsidP="001F5691">
                            <w:pPr>
                              <w:rPr>
                                <w:rFonts w:cs="Guttman Yad-Brush"/>
                                <w:szCs w:val="20"/>
                              </w:rPr>
                            </w:pPr>
                            <w:r>
                              <w:rPr>
                                <w:rFonts w:cs="Guttman Yad-Brush" w:hint="cs"/>
                                <w:szCs w:val="20"/>
                                <w:rtl/>
                              </w:rPr>
                              <w:t>האם לדעתכם צדק המכוער כשלא הסכים לסלוח לרבי אלעזר ?</w:t>
                            </w:r>
                          </w:p>
                          <w:p w:rsidR="001F5691" w:rsidRDefault="001F5691" w:rsidP="001F5691">
                            <w:pPr>
                              <w:rPr>
                                <w:rFonts w:cs="Guttman Yad-Brush"/>
                                <w:szCs w:val="20"/>
                                <w:rtl/>
                              </w:rPr>
                            </w:pPr>
                          </w:p>
                          <w:p w:rsidR="001F5691" w:rsidRDefault="001F5691" w:rsidP="001F5691">
                            <w:pPr>
                              <w:rPr>
                                <w:rFonts w:cs="Guttman Yad-Brush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szCs w:val="20"/>
                                <w:rtl/>
                              </w:rPr>
                              <w:t>האם האופן שבו ביקש רבי אלעזר את הסליחה היה ראוי? האם באופן אחר הוא היה יכול לגרום למכוער לסלוח?</w:t>
                            </w:r>
                          </w:p>
                          <w:p w:rsidR="001F5691" w:rsidRDefault="001F5691" w:rsidP="001F5691">
                            <w:pPr>
                              <w:rPr>
                                <w:rFonts w:cs="Guttman Yad-Brush"/>
                                <w:szCs w:val="20"/>
                                <w:rtl/>
                              </w:rPr>
                            </w:pPr>
                          </w:p>
                          <w:p w:rsidR="001F5691" w:rsidRDefault="001F5691" w:rsidP="00065CF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szCs w:val="20"/>
                                <w:rtl/>
                              </w:rPr>
                              <w:t>מיהו "הארז" ומיהו "הקנה" בסיפור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" o:spid="_x0000_s1027" type="#_x0000_t202" style="position:absolute;left:0;text-align:left;margin-left:65.25pt;margin-top:17.2pt;width:143.7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" strokeweight=".25pt">
                <v:textbox>
                  <w:txbxContent>
                    <w:p w:rsidR="001F5691" w:rsidRDefault="001F5691" w:rsidP="001F5691">
                      <w:pPr>
                        <w:rPr>
                          <w:b/>
                          <w:bCs/>
                        </w:rPr>
                      </w:pPr>
                      <w:bookmarkStart w:id="1" w:name="_GoBack"/>
                    </w:p>
                    <w:p w:rsidR="001F5691" w:rsidRDefault="001F5691" w:rsidP="00226526">
                      <w:pPr>
                        <w:ind w:left="360"/>
                        <w:rPr>
                          <w:rFonts w:cs="Guttman Yad-Brush"/>
                          <w:b/>
                          <w:bCs/>
                          <w:rtl/>
                        </w:rPr>
                      </w:pPr>
                      <w:r>
                        <w:rPr>
                          <w:rFonts w:cs="Guttman Yad-Brush" w:hint="cs"/>
                          <w:b/>
                          <w:bCs/>
                          <w:rtl/>
                        </w:rPr>
                        <w:t xml:space="preserve">נקודה למחשבה </w:t>
                      </w:r>
                    </w:p>
                    <w:p w:rsidR="001F5691" w:rsidRDefault="001F5691" w:rsidP="001F5691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1F5691" w:rsidRDefault="001F5691" w:rsidP="001F5691">
                      <w:pPr>
                        <w:rPr>
                          <w:rFonts w:cs="Guttman Yad-Brush"/>
                          <w:szCs w:val="20"/>
                          <w:rtl/>
                        </w:rPr>
                      </w:pPr>
                      <w:r>
                        <w:rPr>
                          <w:rFonts w:cs="Guttman Yad-Brush" w:hint="cs"/>
                          <w:b/>
                          <w:bCs/>
                          <w:szCs w:val="20"/>
                          <w:rtl/>
                        </w:rPr>
                        <w:t>"כך וכך עשה לי "</w:t>
                      </w:r>
                      <w:r>
                        <w:rPr>
                          <w:rFonts w:cs="Guttman Yad-Brush" w:hint="cs"/>
                          <w:szCs w:val="20"/>
                          <w:rtl/>
                        </w:rPr>
                        <w:t xml:space="preserve">  נסו לדמיין מה בדיוק סיפר המכוער לאנשי העיר על האירוע ואילו פרטים הוא השמיט.</w:t>
                      </w:r>
                    </w:p>
                    <w:p w:rsidR="001F5691" w:rsidRDefault="001F5691" w:rsidP="001F5691">
                      <w:pPr>
                        <w:rPr>
                          <w:rFonts w:cs="Guttman Yad-Brush"/>
                          <w:szCs w:val="20"/>
                          <w:rtl/>
                        </w:rPr>
                      </w:pPr>
                      <w:r>
                        <w:rPr>
                          <w:rFonts w:cs="Guttman Yad-Brush" w:hint="cs"/>
                          <w:szCs w:val="20"/>
                          <w:rtl/>
                        </w:rPr>
                        <w:t xml:space="preserve">    </w:t>
                      </w:r>
                    </w:p>
                    <w:p w:rsidR="001F5691" w:rsidRDefault="001F5691" w:rsidP="001F5691">
                      <w:pPr>
                        <w:rPr>
                          <w:rFonts w:cs="Guttman Yad-Brush"/>
                          <w:szCs w:val="20"/>
                        </w:rPr>
                      </w:pPr>
                      <w:r>
                        <w:rPr>
                          <w:rFonts w:cs="Guttman Yad-Brush" w:hint="cs"/>
                          <w:szCs w:val="20"/>
                          <w:rtl/>
                        </w:rPr>
                        <w:t>האם לדעתכם צדק המכוער כשלא הסכים לסלוח לרבי אלעזר ?</w:t>
                      </w:r>
                    </w:p>
                    <w:p w:rsidR="001F5691" w:rsidRDefault="001F5691" w:rsidP="001F5691">
                      <w:pPr>
                        <w:rPr>
                          <w:rFonts w:cs="Guttman Yad-Brush"/>
                          <w:szCs w:val="20"/>
                          <w:rtl/>
                        </w:rPr>
                      </w:pPr>
                    </w:p>
                    <w:p w:rsidR="001F5691" w:rsidRDefault="001F5691" w:rsidP="001F5691">
                      <w:pPr>
                        <w:rPr>
                          <w:rFonts w:cs="Guttman Yad-Brush"/>
                          <w:szCs w:val="20"/>
                          <w:rtl/>
                        </w:rPr>
                      </w:pPr>
                      <w:r>
                        <w:rPr>
                          <w:rFonts w:cs="Guttman Yad-Brush" w:hint="cs"/>
                          <w:szCs w:val="20"/>
                          <w:rtl/>
                        </w:rPr>
                        <w:t>האם האופן שבו ביקש רבי אלעזר את הסליחה היה ראוי? האם באופן אחר הוא היה יכול לגרום למכוער לסלוח?</w:t>
                      </w:r>
                    </w:p>
                    <w:p w:rsidR="001F5691" w:rsidRDefault="001F5691" w:rsidP="001F5691">
                      <w:pPr>
                        <w:rPr>
                          <w:rFonts w:cs="Guttman Yad-Brush"/>
                          <w:szCs w:val="20"/>
                          <w:rtl/>
                        </w:rPr>
                      </w:pPr>
                    </w:p>
                    <w:p w:rsidR="001F5691" w:rsidRDefault="001F5691" w:rsidP="00065CFC">
                      <w:pPr>
                        <w:rPr>
                          <w:rtl/>
                        </w:rPr>
                      </w:pPr>
                      <w:r>
                        <w:rPr>
                          <w:rFonts w:cs="Guttman Yad-Brush" w:hint="cs"/>
                          <w:szCs w:val="20"/>
                          <w:rtl/>
                        </w:rPr>
                        <w:t>מיהו "הארז" ומיהו "הקנה" בסיפור ?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1F5691"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אמר להם המכוער : למי אתם קורין רבי </w:t>
      </w:r>
      <w:proofErr w:type="spellStart"/>
      <w:r w:rsidR="001F5691" w:rsidRPr="00065CFC">
        <w:rPr>
          <w:rFonts w:ascii="Arial" w:hAnsi="Arial" w:cs="Arial"/>
          <w:b/>
          <w:bCs/>
          <w:snapToGrid w:val="0"/>
          <w:color w:val="000000"/>
          <w:rtl/>
        </w:rPr>
        <w:t>רבי</w:t>
      </w:r>
      <w:proofErr w:type="spellEnd"/>
      <w:r w:rsidR="001F5691"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?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אמרו לו: לזה שמטייל אחריך.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אמר להם: אם זה רבי - אל ירבו כמותו בישראל.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>אמרו לו: מפני מה?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 אמר להם: כך וכך עשה לי.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אמרו לו: אף על פי כן, מחול לו, שאדם גדול בתורה הוא.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אמר להם: בשבילכם הריני מוחל לו.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ובלבד שלא יהא רגיל לעשות כן.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מיד נכנס רבי אלעזר בן רבי שמעון ודרש: </w:t>
      </w:r>
    </w:p>
    <w:p w:rsidR="001F5691" w:rsidRPr="00065CFC" w:rsidRDefault="001F5691" w:rsidP="001F5691">
      <w:pPr>
        <w:spacing w:line="360" w:lineRule="auto"/>
        <w:ind w:left="104" w:right="1276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לעולם יהא אדם רך כקנה ואל יהא קשה כארז, </w:t>
      </w:r>
    </w:p>
    <w:p w:rsidR="001F5691" w:rsidRPr="00065CFC" w:rsidRDefault="001F5691" w:rsidP="001F5691">
      <w:pPr>
        <w:spacing w:line="360" w:lineRule="auto"/>
        <w:ind w:left="1927" w:right="1276"/>
        <w:rPr>
          <w:rFonts w:ascii="Arial" w:hAnsi="Arial" w:cs="Arial"/>
          <w:b/>
          <w:bCs/>
          <w:snapToGrid w:val="0"/>
          <w:color w:val="000000"/>
          <w:rtl/>
        </w:rPr>
      </w:pPr>
    </w:p>
    <w:p w:rsidR="001F5691" w:rsidRPr="00065CFC" w:rsidRDefault="001F5691" w:rsidP="001F569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color w:val="000000"/>
          <w:szCs w:val="36"/>
          <w:rtl/>
        </w:rPr>
        <w:t xml:space="preserve"> </w:t>
      </w:r>
      <w:r w:rsidRPr="00065CFC">
        <w:rPr>
          <w:rFonts w:ascii="Arial" w:hAnsi="Arial" w:cs="Arial"/>
          <w:b/>
          <w:bCs/>
          <w:snapToGrid w:val="0"/>
          <w:color w:val="000000"/>
          <w:rtl/>
        </w:rPr>
        <w:t>ולפיכך זכה קנה ליטול הימנה קולמוס לכתוב  בו</w:t>
      </w:r>
    </w:p>
    <w:p w:rsidR="00402AD3" w:rsidRDefault="001F5691" w:rsidP="00402A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 w:hint="cs"/>
          <w:b/>
          <w:bCs/>
          <w:snapToGrid w:val="0"/>
          <w:color w:val="000000"/>
          <w:rtl/>
        </w:rPr>
      </w:pPr>
      <w:r w:rsidRPr="00065CFC">
        <w:rPr>
          <w:rFonts w:ascii="Arial" w:hAnsi="Arial" w:cs="Arial"/>
          <w:b/>
          <w:bCs/>
          <w:snapToGrid w:val="0"/>
          <w:color w:val="000000"/>
          <w:rtl/>
        </w:rPr>
        <w:t xml:space="preserve"> ספר תורה תפילין ומזוזות .                    </w:t>
      </w:r>
    </w:p>
    <w:p w:rsidR="00402AD3" w:rsidRPr="00402AD3" w:rsidRDefault="001F5691" w:rsidP="00402A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napToGrid w:val="0"/>
          <w:color w:val="000000"/>
          <w:rtl/>
        </w:rPr>
      </w:pPr>
      <w:bookmarkStart w:id="0" w:name="_GoBack"/>
      <w:bookmarkEnd w:id="0"/>
      <w:r w:rsidRPr="00402AD3">
        <w:rPr>
          <w:rFonts w:asciiTheme="minorBidi" w:hAnsiTheme="minorBidi" w:cstheme="minorBidi"/>
          <w:snapToGrid w:val="0"/>
          <w:sz w:val="20"/>
          <w:szCs w:val="20"/>
          <w:rtl/>
        </w:rPr>
        <w:t xml:space="preserve">מעובד על פי : תלמוד בבלי מסכת תענית דף כ עמוד א </w:t>
      </w:r>
      <w:proofErr w:type="spellStart"/>
      <w:r w:rsidRPr="00402AD3">
        <w:rPr>
          <w:rFonts w:asciiTheme="minorBidi" w:hAnsiTheme="minorBidi" w:cstheme="minorBidi"/>
          <w:snapToGrid w:val="0"/>
          <w:sz w:val="20"/>
          <w:szCs w:val="20"/>
          <w:rtl/>
        </w:rPr>
        <w:t>וב</w:t>
      </w:r>
      <w:proofErr w:type="spellEnd"/>
    </w:p>
    <w:p w:rsidR="00402AD3" w:rsidRDefault="00402AD3">
      <w:pPr>
        <w:bidi w:val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br w:type="page"/>
      </w:r>
    </w:p>
    <w:p w:rsidR="001F5691" w:rsidRPr="00065CFC" w:rsidRDefault="001F5691" w:rsidP="001F5691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rtl/>
        </w:rPr>
      </w:pPr>
    </w:p>
    <w:p w:rsidR="00065CFC" w:rsidRPr="00065CFC" w:rsidRDefault="001F5691" w:rsidP="00065CFC">
      <w:pPr>
        <w:pStyle w:val="5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065CFC">
        <w:rPr>
          <w:rFonts w:asciiTheme="minorBidi" w:hAnsiTheme="minorBidi" w:cstheme="minorBidi"/>
          <w:sz w:val="20"/>
          <w:szCs w:val="20"/>
          <w:u w:val="single"/>
          <w:rtl/>
          <w:lang w:eastAsia="he-IL"/>
        </w:rPr>
        <w:lastRenderedPageBreak/>
        <w:t>רבי שמעון והמכוער</w:t>
      </w:r>
      <w:r w:rsidR="00065CFC" w:rsidRPr="00065CFC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שאלות לדיון:</w:t>
      </w:r>
    </w:p>
    <w:p w:rsidR="00065CFC" w:rsidRPr="00065CFC" w:rsidRDefault="00065CFC" w:rsidP="00065CFC">
      <w:pPr>
        <w:numPr>
          <w:ilvl w:val="0"/>
          <w:numId w:val="29"/>
        </w:numPr>
        <w:rPr>
          <w:rFonts w:asciiTheme="minorBidi" w:hAnsiTheme="minorBidi" w:cstheme="minorBidi"/>
          <w:sz w:val="20"/>
          <w:szCs w:val="20"/>
          <w:rtl/>
        </w:rPr>
      </w:pPr>
      <w:r w:rsidRPr="00065CFC">
        <w:rPr>
          <w:rFonts w:asciiTheme="minorBidi" w:hAnsiTheme="minorBidi" w:cstheme="minorBidi"/>
          <w:sz w:val="20"/>
          <w:szCs w:val="20"/>
          <w:rtl/>
        </w:rPr>
        <w:t>מה התרחש בסיפור?</w:t>
      </w:r>
    </w:p>
    <w:p w:rsidR="00065CFC" w:rsidRPr="00065CFC" w:rsidRDefault="00065CFC" w:rsidP="00065CFC">
      <w:pPr>
        <w:numPr>
          <w:ilvl w:val="0"/>
          <w:numId w:val="29"/>
        </w:numPr>
        <w:rPr>
          <w:rFonts w:asciiTheme="minorBidi" w:hAnsiTheme="minorBidi" w:cstheme="minorBidi"/>
          <w:sz w:val="20"/>
          <w:szCs w:val="20"/>
        </w:rPr>
      </w:pPr>
      <w:r w:rsidRPr="00065CFC">
        <w:rPr>
          <w:rFonts w:asciiTheme="minorBidi" w:hAnsiTheme="minorBidi" w:cstheme="minorBidi"/>
          <w:sz w:val="20"/>
          <w:szCs w:val="20"/>
          <w:rtl/>
        </w:rPr>
        <w:t xml:space="preserve">איך לימוד תורה גורם לכך כי דעתו של ר' אלעזר תהיה גסה עליו? </w:t>
      </w:r>
    </w:p>
    <w:p w:rsidR="00065CFC" w:rsidRPr="00065CFC" w:rsidRDefault="00065CFC" w:rsidP="00065CFC">
      <w:pPr>
        <w:numPr>
          <w:ilvl w:val="0"/>
          <w:numId w:val="29"/>
        </w:numPr>
        <w:rPr>
          <w:rFonts w:asciiTheme="minorBidi" w:hAnsiTheme="minorBidi" w:cstheme="minorBidi"/>
          <w:sz w:val="20"/>
          <w:szCs w:val="20"/>
        </w:rPr>
      </w:pPr>
      <w:r w:rsidRPr="00065CFC">
        <w:rPr>
          <w:rFonts w:asciiTheme="minorBidi" w:hAnsiTheme="minorBidi" w:cstheme="minorBidi"/>
          <w:sz w:val="20"/>
          <w:szCs w:val="20"/>
          <w:rtl/>
        </w:rPr>
        <w:t>מדוע המשנה לא מספרת לנו את שמו של האיש אלא מכנה אותו 'מכוער'?</w:t>
      </w:r>
    </w:p>
    <w:p w:rsidR="00065CFC" w:rsidRPr="00065CFC" w:rsidRDefault="00065CFC" w:rsidP="00065CFC">
      <w:pPr>
        <w:numPr>
          <w:ilvl w:val="0"/>
          <w:numId w:val="29"/>
        </w:numPr>
        <w:rPr>
          <w:rFonts w:asciiTheme="minorBidi" w:hAnsiTheme="minorBidi" w:cstheme="minorBidi"/>
          <w:sz w:val="20"/>
          <w:szCs w:val="20"/>
        </w:rPr>
      </w:pPr>
      <w:r w:rsidRPr="00065CFC">
        <w:rPr>
          <w:rFonts w:asciiTheme="minorBidi" w:hAnsiTheme="minorBidi" w:cstheme="minorBidi"/>
          <w:sz w:val="20"/>
          <w:szCs w:val="20"/>
          <w:rtl/>
        </w:rPr>
        <w:t>מה היה חטאו של רבי אלעזר כלפי האיש?</w:t>
      </w:r>
    </w:p>
    <w:p w:rsidR="00065CFC" w:rsidRPr="00065CFC" w:rsidRDefault="00065CFC" w:rsidP="00065CFC">
      <w:pPr>
        <w:numPr>
          <w:ilvl w:val="0"/>
          <w:numId w:val="29"/>
        </w:numPr>
        <w:rPr>
          <w:rFonts w:asciiTheme="minorBidi" w:hAnsiTheme="minorBidi" w:cstheme="minorBidi"/>
          <w:sz w:val="20"/>
          <w:szCs w:val="20"/>
        </w:rPr>
      </w:pPr>
      <w:r w:rsidRPr="00065CFC">
        <w:rPr>
          <w:rFonts w:asciiTheme="minorBidi" w:hAnsiTheme="minorBidi" w:cstheme="minorBidi"/>
          <w:sz w:val="20"/>
          <w:szCs w:val="20"/>
          <w:rtl/>
        </w:rPr>
        <w:t xml:space="preserve">מה בתשובתו של המכוער גורם </w:t>
      </w:r>
      <w:proofErr w:type="spellStart"/>
      <w:r w:rsidRPr="00065CFC">
        <w:rPr>
          <w:rFonts w:asciiTheme="minorBidi" w:hAnsiTheme="minorBidi" w:cstheme="minorBidi"/>
          <w:sz w:val="20"/>
          <w:szCs w:val="20"/>
          <w:rtl/>
        </w:rPr>
        <w:t>לר</w:t>
      </w:r>
      <w:proofErr w:type="spellEnd"/>
      <w:r w:rsidRPr="00065CFC">
        <w:rPr>
          <w:rFonts w:asciiTheme="minorBidi" w:hAnsiTheme="minorBidi" w:cstheme="minorBidi"/>
          <w:sz w:val="20"/>
          <w:szCs w:val="20"/>
          <w:rtl/>
        </w:rPr>
        <w:t>' שמעון להבין את טעותו?</w:t>
      </w:r>
    </w:p>
    <w:p w:rsidR="00065CFC" w:rsidRPr="00065CFC" w:rsidRDefault="00065CFC" w:rsidP="00065CFC">
      <w:pPr>
        <w:numPr>
          <w:ilvl w:val="0"/>
          <w:numId w:val="29"/>
        </w:numPr>
        <w:rPr>
          <w:rFonts w:asciiTheme="minorBidi" w:hAnsiTheme="minorBidi" w:cstheme="minorBidi"/>
          <w:sz w:val="20"/>
          <w:szCs w:val="20"/>
        </w:rPr>
      </w:pPr>
      <w:r w:rsidRPr="00065CFC">
        <w:rPr>
          <w:rFonts w:asciiTheme="minorBidi" w:hAnsiTheme="minorBidi" w:cstheme="minorBidi"/>
          <w:sz w:val="20"/>
          <w:szCs w:val="20"/>
          <w:rtl/>
        </w:rPr>
        <w:t>מדוע בכל זאת הסכים האיש לסלוח לו?</w:t>
      </w:r>
    </w:p>
    <w:p w:rsidR="00065CFC" w:rsidRPr="00716C6C" w:rsidRDefault="00065CFC" w:rsidP="00065CFC"/>
    <w:p w:rsidR="00065CFC" w:rsidRDefault="00065CFC" w:rsidP="00065CFC">
      <w:pPr>
        <w:keepNext/>
        <w:spacing w:line="360" w:lineRule="auto"/>
        <w:outlineLvl w:val="4"/>
        <w:rPr>
          <w:rFonts w:ascii="Arial" w:hAnsi="Arial" w:cs="Arial"/>
          <w:sz w:val="28"/>
          <w:szCs w:val="28"/>
          <w:u w:val="single"/>
          <w:rtl/>
          <w:lang w:eastAsia="he-IL"/>
        </w:rPr>
      </w:pPr>
      <w:r>
        <w:rPr>
          <w:rFonts w:ascii="Arial" w:hAnsi="Arial" w:cs="Arial" w:hint="cs"/>
          <w:sz w:val="28"/>
          <w:szCs w:val="28"/>
          <w:u w:val="single"/>
          <w:rtl/>
          <w:lang w:eastAsia="he-IL"/>
        </w:rPr>
        <w:t>הסליחה - מקורות נוספים</w:t>
      </w:r>
    </w:p>
    <w:p w:rsidR="001F5691" w:rsidRDefault="001F5691" w:rsidP="001F5691">
      <w:pPr>
        <w:keepNext/>
        <w:spacing w:line="360" w:lineRule="auto"/>
        <w:outlineLvl w:val="4"/>
        <w:rPr>
          <w:rFonts w:ascii="Arial" w:hAnsi="Arial" w:cs="Arial"/>
          <w:u w:val="single"/>
          <w:rtl/>
          <w:lang w:eastAsia="he-IL"/>
        </w:rPr>
      </w:pPr>
    </w:p>
    <w:p w:rsidR="001F5691" w:rsidRPr="001F5691" w:rsidRDefault="001F5691" w:rsidP="001F5691">
      <w:pPr>
        <w:keepNext/>
        <w:spacing w:line="360" w:lineRule="auto"/>
        <w:outlineLvl w:val="4"/>
        <w:rPr>
          <w:rFonts w:ascii="Arial" w:hAnsi="Arial" w:cs="Arial"/>
          <w:u w:val="single"/>
          <w:rtl/>
          <w:lang w:eastAsia="he-IL"/>
        </w:rPr>
      </w:pPr>
      <w:r w:rsidRPr="001F5691">
        <w:rPr>
          <w:rFonts w:ascii="Arial" w:hAnsi="Arial" w:cs="Arial"/>
          <w:u w:val="single"/>
          <w:rtl/>
          <w:lang w:eastAsia="he-IL"/>
        </w:rPr>
        <w:t>סליחה ע"פ הרמב"ם</w:t>
      </w:r>
    </w:p>
    <w:p w:rsidR="001F5691" w:rsidRPr="001F5691" w:rsidRDefault="00226526" w:rsidP="001F5691">
      <w:pPr>
        <w:numPr>
          <w:ilvl w:val="0"/>
          <w:numId w:val="31"/>
        </w:numPr>
        <w:spacing w:after="120"/>
        <w:rPr>
          <w:rFonts w:ascii="Arial" w:hAnsi="Arial" w:cs="Arial"/>
          <w:rtl/>
          <w:lang w:eastAsia="he-IL"/>
        </w:rPr>
      </w:pPr>
      <w:r>
        <w:rPr>
          <w:rFonts w:cs="David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746760</wp:posOffset>
                </wp:positionV>
                <wp:extent cx="2583180" cy="571500"/>
                <wp:effectExtent l="0" t="0" r="26670" b="19050"/>
                <wp:wrapSquare wrapText="bothSides"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91" w:rsidRPr="00716C6C" w:rsidRDefault="001F5691" w:rsidP="001F5691">
                            <w:pPr>
                              <w:numPr>
                                <w:ilvl w:val="0"/>
                                <w:numId w:val="29"/>
                              </w:numPr>
                              <w:ind w:left="714" w:hanging="357"/>
                              <w:rPr>
                                <w:rFonts w:ascii="Arial" w:hAnsi="Arial" w:cs="Guttman Yad-Brush"/>
                                <w:sz w:val="18"/>
                                <w:szCs w:val="18"/>
                              </w:rPr>
                            </w:pPr>
                            <w:r w:rsidRPr="00716C6C">
                              <w:rPr>
                                <w:rFonts w:ascii="Arial" w:hAnsi="Arial" w:cs="Guttman Yad-Brush" w:hint="cs"/>
                                <w:sz w:val="18"/>
                                <w:szCs w:val="18"/>
                                <w:rtl/>
                              </w:rPr>
                              <w:t>מה מחדש הרמב"ם?</w:t>
                            </w:r>
                          </w:p>
                          <w:p w:rsidR="001F5691" w:rsidRPr="00716C6C" w:rsidRDefault="001F5691" w:rsidP="001F5691">
                            <w:pPr>
                              <w:numPr>
                                <w:ilvl w:val="0"/>
                                <w:numId w:val="29"/>
                              </w:numPr>
                              <w:ind w:left="714" w:hanging="357"/>
                              <w:rPr>
                                <w:rFonts w:cs="Guttman Yad-Brush"/>
                                <w:sz w:val="18"/>
                                <w:szCs w:val="18"/>
                              </w:rPr>
                            </w:pPr>
                            <w:r w:rsidRPr="00716C6C">
                              <w:rPr>
                                <w:rFonts w:cs="Guttman Yad-Brush" w:hint="cs"/>
                                <w:sz w:val="18"/>
                                <w:szCs w:val="18"/>
                                <w:rtl/>
                              </w:rPr>
                              <w:t>מה הקשיים שאתם רואים בקיום הציווי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8" o:spid="_x0000_s1028" type="#_x0000_t202" style="position:absolute;left:0;text-align:left;margin-left:-32.4pt;margin-top:58.8pt;width:203.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">
                <v:textbox>
                  <w:txbxContent>
                    <w:p w:rsidR="001F5691" w:rsidRPr="00716C6C" w:rsidRDefault="001F5691" w:rsidP="001F5691">
                      <w:pPr>
                        <w:numPr>
                          <w:ilvl w:val="0"/>
                          <w:numId w:val="29"/>
                        </w:numPr>
                        <w:ind w:left="714" w:hanging="357"/>
                        <w:rPr>
                          <w:rFonts w:ascii="Arial" w:hAnsi="Arial" w:cs="Guttman Yad-Brush"/>
                          <w:sz w:val="18"/>
                          <w:szCs w:val="18"/>
                        </w:rPr>
                      </w:pPr>
                      <w:r w:rsidRPr="00716C6C">
                        <w:rPr>
                          <w:rFonts w:ascii="Arial" w:hAnsi="Arial" w:cs="Guttman Yad-Brush" w:hint="cs"/>
                          <w:sz w:val="18"/>
                          <w:szCs w:val="18"/>
                          <w:rtl/>
                        </w:rPr>
                        <w:t>מה מחדש הרמב"ם?</w:t>
                      </w:r>
                    </w:p>
                    <w:p w:rsidR="001F5691" w:rsidRPr="00716C6C" w:rsidRDefault="001F5691" w:rsidP="001F5691">
                      <w:pPr>
                        <w:numPr>
                          <w:ilvl w:val="0"/>
                          <w:numId w:val="29"/>
                        </w:numPr>
                        <w:ind w:left="714" w:hanging="357"/>
                        <w:rPr>
                          <w:rFonts w:cs="Guttman Yad-Brush"/>
                          <w:sz w:val="18"/>
                          <w:szCs w:val="18"/>
                        </w:rPr>
                      </w:pPr>
                      <w:r w:rsidRPr="00716C6C">
                        <w:rPr>
                          <w:rFonts w:cs="Guttman Yad-Brush" w:hint="cs"/>
                          <w:sz w:val="18"/>
                          <w:szCs w:val="18"/>
                          <w:rtl/>
                        </w:rPr>
                        <w:t>מה הקשיים שאתם רואים בקיום הציווי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691" w:rsidRPr="001F5691">
        <w:rPr>
          <w:rFonts w:ascii="Arial" w:hAnsi="Arial" w:cs="Arial" w:hint="cs"/>
          <w:rtl/>
          <w:lang w:eastAsia="he-IL"/>
        </w:rPr>
        <w:t xml:space="preserve">אין התשובה ולא יום הכיפורים </w:t>
      </w:r>
      <w:proofErr w:type="spellStart"/>
      <w:r w:rsidR="001F5691" w:rsidRPr="001F5691">
        <w:rPr>
          <w:rFonts w:ascii="Arial" w:hAnsi="Arial" w:cs="Arial" w:hint="cs"/>
          <w:rtl/>
          <w:lang w:eastAsia="he-IL"/>
        </w:rPr>
        <w:t>מכפרין</w:t>
      </w:r>
      <w:proofErr w:type="spellEnd"/>
      <w:r w:rsidR="001F5691" w:rsidRPr="001F5691">
        <w:rPr>
          <w:rFonts w:ascii="Arial" w:hAnsi="Arial" w:cs="Arial" w:hint="cs"/>
          <w:rtl/>
          <w:lang w:eastAsia="he-IL"/>
        </w:rPr>
        <w:t xml:space="preserve"> אלא על </w:t>
      </w:r>
      <w:r w:rsidR="001F5691" w:rsidRPr="001F5691">
        <w:rPr>
          <w:rFonts w:ascii="Arial" w:hAnsi="Arial" w:cs="Arial" w:hint="cs"/>
          <w:u w:val="single"/>
          <w:rtl/>
          <w:lang w:eastAsia="he-IL"/>
        </w:rPr>
        <w:t>עבירות שבין אדם למקום</w:t>
      </w:r>
      <w:r w:rsidR="001F5691" w:rsidRPr="001F5691">
        <w:rPr>
          <w:rFonts w:ascii="Arial" w:hAnsi="Arial" w:cs="Arial" w:hint="cs"/>
          <w:rtl/>
          <w:lang w:eastAsia="he-IL"/>
        </w:rPr>
        <w:t xml:space="preserve"> (לאלוקים), כגון: מי שאכל דבר אסור... אבל </w:t>
      </w:r>
      <w:r w:rsidR="001F5691" w:rsidRPr="001F5691">
        <w:rPr>
          <w:rFonts w:ascii="Arial" w:hAnsi="Arial" w:cs="Arial" w:hint="cs"/>
          <w:u w:val="single"/>
          <w:rtl/>
          <w:lang w:eastAsia="he-IL"/>
        </w:rPr>
        <w:t>עבירות שבין אדם לחברו</w:t>
      </w:r>
      <w:r w:rsidR="001F5691" w:rsidRPr="001F5691">
        <w:rPr>
          <w:rFonts w:ascii="Arial" w:hAnsi="Arial" w:cs="Arial" w:hint="cs"/>
          <w:rtl/>
          <w:lang w:eastAsia="he-IL"/>
        </w:rPr>
        <w:t xml:space="preserve"> כגון: החובל את חברו או המקלל חברו או גוזלו ויוצא בהן </w:t>
      </w:r>
      <w:r w:rsidR="001F5691" w:rsidRPr="001F5691">
        <w:rPr>
          <w:rFonts w:ascii="Arial" w:hAnsi="Arial" w:cs="Arial"/>
          <w:rtl/>
          <w:lang w:eastAsia="he-IL"/>
        </w:rPr>
        <w:t>–</w:t>
      </w:r>
      <w:r w:rsidR="001F5691" w:rsidRPr="001F5691">
        <w:rPr>
          <w:rFonts w:ascii="Arial" w:hAnsi="Arial" w:cs="Arial" w:hint="cs"/>
          <w:rtl/>
          <w:lang w:eastAsia="he-IL"/>
        </w:rPr>
        <w:t xml:space="preserve"> אינו נמחל לו לעולם עד </w:t>
      </w:r>
      <w:proofErr w:type="spellStart"/>
      <w:r w:rsidR="001F5691" w:rsidRPr="001F5691">
        <w:rPr>
          <w:rFonts w:ascii="Arial" w:hAnsi="Arial" w:cs="Arial" w:hint="cs"/>
          <w:rtl/>
          <w:lang w:eastAsia="he-IL"/>
        </w:rPr>
        <w:t>שיתן</w:t>
      </w:r>
      <w:proofErr w:type="spellEnd"/>
      <w:r w:rsidR="001F5691" w:rsidRPr="001F5691">
        <w:rPr>
          <w:rFonts w:ascii="Arial" w:hAnsi="Arial" w:cs="Arial" w:hint="cs"/>
          <w:rtl/>
          <w:lang w:eastAsia="he-IL"/>
        </w:rPr>
        <w:t xml:space="preserve"> לחברו מה שהוא חייב לו וירצהו..."</w:t>
      </w:r>
      <w:r w:rsidR="001F5691" w:rsidRPr="001F5691">
        <w:rPr>
          <w:rFonts w:ascii="Arial" w:hAnsi="Arial" w:cs="Arial"/>
          <w:rtl/>
          <w:lang w:eastAsia="he-IL"/>
        </w:rPr>
        <w:br/>
      </w:r>
    </w:p>
    <w:p w:rsidR="001F5691" w:rsidRPr="001F5691" w:rsidRDefault="001F5691" w:rsidP="001F5691">
      <w:pPr>
        <w:numPr>
          <w:ilvl w:val="0"/>
          <w:numId w:val="31"/>
        </w:numPr>
        <w:spacing w:after="120"/>
        <w:rPr>
          <w:rFonts w:ascii="Arial" w:hAnsi="Arial" w:cs="Arial"/>
          <w:rtl/>
          <w:lang w:eastAsia="he-IL"/>
        </w:rPr>
      </w:pPr>
      <w:r w:rsidRPr="001F5691">
        <w:rPr>
          <w:rFonts w:ascii="Arial" w:hAnsi="Arial" w:cs="Arial" w:hint="cs"/>
          <w:rtl/>
          <w:lang w:eastAsia="he-IL"/>
        </w:rPr>
        <w:t xml:space="preserve">אע"פ שהחזיר לו ממון שהוא חייב לו, צריך לרצותו ולשאול ממנו שימחל לו (לבקש סליחה). לא נתרצה לו (לא סלח לו) מביא לו שניה ושלישית, לא רצה - מניחו והולך לו </w:t>
      </w:r>
      <w:r w:rsidRPr="001F5691">
        <w:rPr>
          <w:rFonts w:ascii="Arial" w:hAnsi="Arial" w:cs="Arial" w:hint="cs"/>
          <w:u w:val="single"/>
          <w:rtl/>
          <w:lang w:eastAsia="he-IL"/>
        </w:rPr>
        <w:t>וזה שלא מחל הוא החוטא</w:t>
      </w:r>
      <w:r w:rsidRPr="001F5691">
        <w:rPr>
          <w:rFonts w:ascii="Arial" w:hAnsi="Arial" w:cs="Arial" w:hint="cs"/>
          <w:rtl/>
          <w:lang w:eastAsia="he-IL"/>
        </w:rPr>
        <w:t xml:space="preserve">..." </w:t>
      </w:r>
    </w:p>
    <w:p w:rsidR="001F5691" w:rsidRPr="001F5691" w:rsidRDefault="001F5691" w:rsidP="001F56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92"/>
        </w:tabs>
        <w:outlineLvl w:val="0"/>
        <w:rPr>
          <w:rFonts w:cs="David"/>
          <w:sz w:val="20"/>
          <w:szCs w:val="20"/>
          <w:rtl/>
          <w:lang w:eastAsia="he-IL"/>
        </w:rPr>
      </w:pPr>
      <w:r w:rsidRPr="001F5691">
        <w:rPr>
          <w:rFonts w:ascii="Arial" w:hAnsi="Arial" w:cs="Arial" w:hint="cs"/>
          <w:rtl/>
          <w:lang w:eastAsia="he-IL"/>
        </w:rPr>
        <w:tab/>
      </w:r>
      <w:r w:rsidRPr="001F5691">
        <w:rPr>
          <w:rFonts w:ascii="Arial" w:hAnsi="Arial" w:cs="Arial" w:hint="cs"/>
          <w:rtl/>
          <w:lang w:eastAsia="he-IL"/>
        </w:rPr>
        <w:tab/>
      </w:r>
      <w:r w:rsidRPr="001F5691">
        <w:rPr>
          <w:rFonts w:ascii="Arial" w:hAnsi="Arial" w:cs="Arial" w:hint="cs"/>
          <w:rtl/>
          <w:lang w:eastAsia="he-IL"/>
        </w:rPr>
        <w:tab/>
      </w:r>
      <w:r w:rsidR="00226526">
        <w:rPr>
          <w:rFonts w:cs="David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67310</wp:posOffset>
                </wp:positionV>
                <wp:extent cx="2416810" cy="963930"/>
                <wp:effectExtent l="0" t="0" r="21590" b="26670"/>
                <wp:wrapSquare wrapText="bothSides"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91" w:rsidRPr="00374BEF" w:rsidRDefault="001F5691" w:rsidP="001F5691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Guttman Yad-Brush"/>
                                <w:sz w:val="16"/>
                                <w:szCs w:val="16"/>
                              </w:rPr>
                            </w:pPr>
                            <w:r w:rsidRPr="00374BEF">
                              <w:rPr>
                                <w:rFonts w:ascii="Arial" w:hAnsi="Arial" w:cs="Guttman Yad-Brush" w:hint="cs"/>
                                <w:sz w:val="16"/>
                                <w:szCs w:val="16"/>
                                <w:rtl/>
                              </w:rPr>
                              <w:t>כיצד נקרא אדם שאינו מוכן להתפייס?</w:t>
                            </w:r>
                          </w:p>
                          <w:p w:rsidR="001F5691" w:rsidRPr="00374BEF" w:rsidRDefault="001F5691" w:rsidP="001F5691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Guttman Yad-Brush"/>
                                <w:sz w:val="16"/>
                                <w:szCs w:val="16"/>
                              </w:rPr>
                            </w:pPr>
                            <w:r w:rsidRPr="00374BEF">
                              <w:rPr>
                                <w:rFonts w:ascii="Arial" w:hAnsi="Arial" w:cs="Guttman Yad-Brush" w:hint="cs"/>
                                <w:sz w:val="16"/>
                                <w:szCs w:val="16"/>
                                <w:rtl/>
                              </w:rPr>
                              <w:t>מה נדרש מאדם שמבקשים ממנו סליחה?</w:t>
                            </w:r>
                          </w:p>
                          <w:p w:rsidR="001F5691" w:rsidRPr="00374BEF" w:rsidRDefault="001F5691" w:rsidP="001F5691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Guttman Yad-Brush"/>
                                <w:sz w:val="16"/>
                                <w:szCs w:val="16"/>
                              </w:rPr>
                            </w:pPr>
                            <w:r w:rsidRPr="00374BEF">
                              <w:rPr>
                                <w:rFonts w:ascii="Arial" w:hAnsi="Arial" w:cs="Guttman Yad-Brush" w:hint="cs"/>
                                <w:sz w:val="16"/>
                                <w:szCs w:val="16"/>
                                <w:rtl/>
                              </w:rPr>
                              <w:t xml:space="preserve">לאור דברי הרמב"ם, האם האיש המכוער היה "אכזרי"?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7" o:spid="_x0000_s1029" type="#_x0000_t202" style="position:absolute;left:0;text-align:left;margin-left:-32.4pt;margin-top:5.3pt;width:190.3pt;height:7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">
                <v:textbox>
                  <w:txbxContent>
                    <w:p w:rsidR="001F5691" w:rsidRPr="00374BEF" w:rsidRDefault="001F5691" w:rsidP="001F5691">
                      <w:pPr>
                        <w:numPr>
                          <w:ilvl w:val="0"/>
                          <w:numId w:val="33"/>
                        </w:numPr>
                        <w:rPr>
                          <w:rFonts w:ascii="Arial" w:hAnsi="Arial" w:cs="Guttman Yad-Brush"/>
                          <w:sz w:val="16"/>
                          <w:szCs w:val="16"/>
                        </w:rPr>
                      </w:pPr>
                      <w:r w:rsidRPr="00374BEF">
                        <w:rPr>
                          <w:rFonts w:ascii="Arial" w:hAnsi="Arial" w:cs="Guttman Yad-Brush" w:hint="cs"/>
                          <w:sz w:val="16"/>
                          <w:szCs w:val="16"/>
                          <w:rtl/>
                        </w:rPr>
                        <w:t>כיצד נקרא אדם שאינו מוכן להתפייס?</w:t>
                      </w:r>
                    </w:p>
                    <w:p w:rsidR="001F5691" w:rsidRPr="00374BEF" w:rsidRDefault="001F5691" w:rsidP="001F5691">
                      <w:pPr>
                        <w:numPr>
                          <w:ilvl w:val="0"/>
                          <w:numId w:val="33"/>
                        </w:numPr>
                        <w:rPr>
                          <w:rFonts w:ascii="Arial" w:hAnsi="Arial" w:cs="Guttman Yad-Brush"/>
                          <w:sz w:val="16"/>
                          <w:szCs w:val="16"/>
                        </w:rPr>
                      </w:pPr>
                      <w:r w:rsidRPr="00374BEF">
                        <w:rPr>
                          <w:rFonts w:ascii="Arial" w:hAnsi="Arial" w:cs="Guttman Yad-Brush" w:hint="cs"/>
                          <w:sz w:val="16"/>
                          <w:szCs w:val="16"/>
                          <w:rtl/>
                        </w:rPr>
                        <w:t>מה נדרש מאדם שמבקשים ממנו סליחה?</w:t>
                      </w:r>
                    </w:p>
                    <w:p w:rsidR="001F5691" w:rsidRPr="00374BEF" w:rsidRDefault="001F5691" w:rsidP="001F5691">
                      <w:pPr>
                        <w:numPr>
                          <w:ilvl w:val="0"/>
                          <w:numId w:val="33"/>
                        </w:numPr>
                        <w:rPr>
                          <w:rFonts w:ascii="Arial" w:hAnsi="Arial" w:cs="Guttman Yad-Brush"/>
                          <w:sz w:val="16"/>
                          <w:szCs w:val="16"/>
                        </w:rPr>
                      </w:pPr>
                      <w:r w:rsidRPr="00374BEF">
                        <w:rPr>
                          <w:rFonts w:ascii="Arial" w:hAnsi="Arial" w:cs="Guttman Yad-Brush" w:hint="cs"/>
                          <w:sz w:val="16"/>
                          <w:szCs w:val="16"/>
                          <w:rtl/>
                        </w:rPr>
                        <w:t xml:space="preserve">לאור דברי הרמב"ם, האם האיש המכוער היה "אכזרי"?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5691">
        <w:rPr>
          <w:rFonts w:ascii="Arial" w:hAnsi="Arial" w:cs="Arial"/>
          <w:szCs w:val="28"/>
          <w:rtl/>
          <w:lang w:eastAsia="he-IL"/>
        </w:rPr>
        <w:tab/>
      </w:r>
    </w:p>
    <w:p w:rsidR="001F5691" w:rsidRPr="001F5691" w:rsidRDefault="001F5691" w:rsidP="001F5691">
      <w:pPr>
        <w:numPr>
          <w:ilvl w:val="0"/>
          <w:numId w:val="32"/>
        </w:numPr>
        <w:rPr>
          <w:rFonts w:ascii="Arial" w:hAnsi="Arial" w:cs="Arial"/>
          <w:snapToGrid w:val="0"/>
          <w:rtl/>
        </w:rPr>
      </w:pPr>
      <w:r w:rsidRPr="001F5691">
        <w:rPr>
          <w:rFonts w:ascii="Arial" w:hAnsi="Arial" w:cs="Arial"/>
          <w:snapToGrid w:val="0"/>
          <w:rtl/>
        </w:rPr>
        <w:t xml:space="preserve">אסור לאדם להיות אכזרי ולא יתפייס, </w:t>
      </w:r>
    </w:p>
    <w:p w:rsidR="001F5691" w:rsidRPr="001F5691" w:rsidRDefault="001F5691" w:rsidP="001F5691">
      <w:pPr>
        <w:rPr>
          <w:rFonts w:ascii="Arial" w:hAnsi="Arial" w:cs="Arial"/>
          <w:snapToGrid w:val="0"/>
          <w:rtl/>
        </w:rPr>
      </w:pPr>
      <w:r w:rsidRPr="001F5691">
        <w:rPr>
          <w:rFonts w:ascii="Arial" w:hAnsi="Arial" w:cs="Arial"/>
          <w:snapToGrid w:val="0"/>
          <w:rtl/>
        </w:rPr>
        <w:t>אלא יהא נוח לרַצות [יתפייס בקלות] וקשה  לכעוס [לא יכעס בקלות].</w:t>
      </w:r>
    </w:p>
    <w:p w:rsidR="001F5691" w:rsidRPr="001F5691" w:rsidRDefault="001F5691" w:rsidP="001F5691">
      <w:pPr>
        <w:keepNext/>
        <w:outlineLvl w:val="0"/>
        <w:rPr>
          <w:rFonts w:ascii="Arial" w:hAnsi="Arial" w:cs="Arial"/>
          <w:snapToGrid w:val="0"/>
          <w:color w:val="000000"/>
          <w:rtl/>
        </w:rPr>
      </w:pPr>
      <w:r w:rsidRPr="001F5691">
        <w:rPr>
          <w:rFonts w:ascii="Arial" w:hAnsi="Arial" w:cs="Arial"/>
          <w:snapToGrid w:val="0"/>
          <w:color w:val="000000"/>
          <w:rtl/>
        </w:rPr>
        <w:t xml:space="preserve">ובשעה שמבקש ממנו החוטא למחול [לו] </w:t>
      </w:r>
    </w:p>
    <w:p w:rsidR="001F5691" w:rsidRPr="001F5691" w:rsidRDefault="001F5691" w:rsidP="001F5691">
      <w:pPr>
        <w:keepNext/>
        <w:outlineLvl w:val="0"/>
        <w:rPr>
          <w:rFonts w:ascii="Arial" w:hAnsi="Arial" w:cs="Arial"/>
          <w:snapToGrid w:val="0"/>
          <w:color w:val="000000"/>
          <w:rtl/>
        </w:rPr>
      </w:pPr>
      <w:r w:rsidRPr="001F5691">
        <w:rPr>
          <w:rFonts w:ascii="Arial" w:hAnsi="Arial" w:cs="Arial"/>
          <w:snapToGrid w:val="0"/>
          <w:color w:val="000000"/>
          <w:rtl/>
        </w:rPr>
        <w:t xml:space="preserve">מוחל בלב שלם ובנפש חפֵצה [ברצון]. </w:t>
      </w:r>
    </w:p>
    <w:p w:rsidR="001F5691" w:rsidRPr="001F5691" w:rsidRDefault="001F5691" w:rsidP="001F5691">
      <w:pPr>
        <w:keepNext/>
        <w:outlineLvl w:val="0"/>
        <w:rPr>
          <w:rFonts w:ascii="Arial" w:hAnsi="Arial" w:cs="Arial"/>
          <w:snapToGrid w:val="0"/>
          <w:color w:val="000000"/>
          <w:rtl/>
        </w:rPr>
      </w:pPr>
      <w:r w:rsidRPr="001F5691">
        <w:rPr>
          <w:rFonts w:ascii="Arial" w:hAnsi="Arial" w:cs="Arial"/>
          <w:snapToGrid w:val="0"/>
          <w:color w:val="000000"/>
          <w:rtl/>
        </w:rPr>
        <w:t xml:space="preserve">ואפילו הֵצֵר לו [פגע בו] וחטא לו הרבה, </w:t>
      </w:r>
    </w:p>
    <w:p w:rsidR="001F5691" w:rsidRPr="001F5691" w:rsidRDefault="001F5691" w:rsidP="001F5691">
      <w:pPr>
        <w:keepNext/>
        <w:outlineLvl w:val="0"/>
        <w:rPr>
          <w:rFonts w:ascii="Arial" w:hAnsi="Arial" w:cs="Arial"/>
          <w:snapToGrid w:val="0"/>
          <w:color w:val="000000"/>
          <w:rtl/>
        </w:rPr>
      </w:pPr>
      <w:r w:rsidRPr="001F5691">
        <w:rPr>
          <w:rFonts w:ascii="Arial" w:hAnsi="Arial" w:cs="Arial"/>
          <w:snapToGrid w:val="0"/>
          <w:color w:val="000000"/>
          <w:rtl/>
        </w:rPr>
        <w:t xml:space="preserve">לא יִיקוֹם ולא יִיטוֹר [לא יחפש נקמה ולא ישמור טינה]. </w:t>
      </w:r>
    </w:p>
    <w:p w:rsidR="001F5691" w:rsidRPr="001F5691" w:rsidRDefault="001F5691" w:rsidP="001F5691">
      <w:pPr>
        <w:jc w:val="right"/>
        <w:rPr>
          <w:rFonts w:ascii="Arial" w:hAnsi="Arial" w:cs="Guttman Yad-Brush"/>
          <w:sz w:val="18"/>
          <w:szCs w:val="18"/>
          <w:lang w:eastAsia="he-IL"/>
        </w:rPr>
      </w:pPr>
      <w:r w:rsidRPr="001F5691">
        <w:rPr>
          <w:rFonts w:ascii="Arial" w:hAnsi="Arial" w:cs="Arial" w:hint="cs"/>
          <w:rtl/>
          <w:lang w:eastAsia="he-IL"/>
        </w:rPr>
        <w:t>רמב"ם, הלכות תשובה פרק ב'</w:t>
      </w:r>
    </w:p>
    <w:p w:rsidR="001F5691" w:rsidRDefault="001F5691" w:rsidP="001F5691">
      <w:pPr>
        <w:keepNext/>
        <w:spacing w:line="360" w:lineRule="auto"/>
        <w:outlineLvl w:val="2"/>
        <w:rPr>
          <w:rFonts w:ascii="Arial" w:hAnsi="Arial" w:cs="Arial"/>
          <w:noProof/>
          <w:sz w:val="20"/>
          <w:szCs w:val="28"/>
          <w:u w:val="single"/>
          <w:rtl/>
          <w:lang w:eastAsia="he-IL"/>
        </w:rPr>
      </w:pPr>
    </w:p>
    <w:p w:rsidR="001F5691" w:rsidRPr="001F5691" w:rsidRDefault="001F5691" w:rsidP="001F5691">
      <w:pPr>
        <w:keepNext/>
        <w:spacing w:line="360" w:lineRule="auto"/>
        <w:outlineLvl w:val="2"/>
        <w:rPr>
          <w:rFonts w:ascii="Arial" w:hAnsi="Arial" w:cs="Arial"/>
          <w:noProof/>
          <w:sz w:val="20"/>
          <w:szCs w:val="28"/>
          <w:u w:val="single"/>
          <w:rtl/>
          <w:lang w:eastAsia="he-IL"/>
        </w:rPr>
      </w:pPr>
      <w:r w:rsidRPr="001F5691">
        <w:rPr>
          <w:rFonts w:ascii="Arial" w:hAnsi="Arial" w:cs="Arial" w:hint="cs"/>
          <w:noProof/>
          <w:sz w:val="20"/>
          <w:szCs w:val="28"/>
          <w:u w:val="single"/>
          <w:rtl/>
          <w:lang w:eastAsia="he-IL"/>
        </w:rPr>
        <w:t>לסלוח לאלוהים</w:t>
      </w:r>
    </w:p>
    <w:p w:rsidR="001F5691" w:rsidRPr="001F5691" w:rsidRDefault="001F5691" w:rsidP="001F5691">
      <w:pPr>
        <w:spacing w:before="120"/>
        <w:rPr>
          <w:rFonts w:asciiTheme="minorBidi" w:hAnsiTheme="minorBidi" w:cstheme="minorBidi"/>
          <w:color w:val="339966"/>
          <w:rtl/>
          <w:lang w:eastAsia="he-IL"/>
        </w:rPr>
      </w:pPr>
      <w:r w:rsidRPr="001F5691">
        <w:rPr>
          <w:rFonts w:asciiTheme="minorBidi" w:hAnsiTheme="minorBidi" w:cstheme="minorBidi"/>
          <w:rtl/>
          <w:lang w:eastAsia="he-IL"/>
        </w:rPr>
        <w:t xml:space="preserve">פעם אחת בערב יום הכיפורים אמר רבי אלימלך </w:t>
      </w:r>
      <w:proofErr w:type="spellStart"/>
      <w:r w:rsidRPr="001F5691">
        <w:rPr>
          <w:rFonts w:asciiTheme="minorBidi" w:hAnsiTheme="minorBidi" w:cstheme="minorBidi"/>
          <w:rtl/>
          <w:lang w:eastAsia="he-IL"/>
        </w:rPr>
        <w:t>מלִיז</w:t>
      </w:r>
      <w:proofErr w:type="spellEnd"/>
      <w:r w:rsidRPr="001F5691">
        <w:rPr>
          <w:rFonts w:asciiTheme="minorBidi" w:hAnsiTheme="minorBidi" w:cstheme="minorBidi"/>
          <w:rtl/>
          <w:lang w:eastAsia="he-IL"/>
        </w:rPr>
        <w:t xml:space="preserve">ַ'נְסְק לתלמידיו: </w:t>
      </w:r>
      <w:r w:rsidRPr="001F5691">
        <w:rPr>
          <w:rFonts w:asciiTheme="minorBidi" w:hAnsiTheme="minorBidi" w:cstheme="minorBidi"/>
          <w:rtl/>
          <w:lang w:eastAsia="he-IL"/>
        </w:rPr>
        <w:br/>
        <w:t>"רצונכם לדעת איך עושים [נוהגים] בערב יום הכיפורים? לכו אל החייט שבקצה העיר".</w:t>
      </w:r>
      <w:r w:rsidRPr="001F5691">
        <w:rPr>
          <w:rFonts w:asciiTheme="minorBidi" w:hAnsiTheme="minorBidi" w:cstheme="minorBidi"/>
          <w:rtl/>
          <w:lang w:eastAsia="he-IL"/>
        </w:rPr>
        <w:br/>
        <w:t>הלכו אצלו ועמדו לפני חלון ביתו. ר</w:t>
      </w:r>
      <w:r>
        <w:rPr>
          <w:rFonts w:asciiTheme="minorBidi" w:hAnsiTheme="minorBidi" w:cstheme="minorBidi"/>
          <w:rtl/>
          <w:lang w:eastAsia="he-IL"/>
        </w:rPr>
        <w:t xml:space="preserve">אוהו שהוא ובניו מתפללים בפשטות </w:t>
      </w:r>
      <w:r w:rsidRPr="001F5691">
        <w:rPr>
          <w:rFonts w:asciiTheme="minorBidi" w:hAnsiTheme="minorBidi" w:cstheme="minorBidi"/>
          <w:rtl/>
          <w:lang w:eastAsia="he-IL"/>
        </w:rPr>
        <w:t>כמו כל החייטים. אחר התפילה לבשו בגד</w:t>
      </w:r>
      <w:r>
        <w:rPr>
          <w:rFonts w:asciiTheme="minorBidi" w:hAnsiTheme="minorBidi" w:cstheme="minorBidi"/>
          <w:rtl/>
          <w:lang w:eastAsia="he-IL"/>
        </w:rPr>
        <w:t xml:space="preserve">י שבת והדליקו נרות וערכו שולחן </w:t>
      </w:r>
      <w:r w:rsidRPr="001F5691">
        <w:rPr>
          <w:rFonts w:asciiTheme="minorBidi" w:hAnsiTheme="minorBidi" w:cstheme="minorBidi"/>
          <w:rtl/>
          <w:lang w:eastAsia="he-IL"/>
        </w:rPr>
        <w:t>מלא מעדנים וישבו אל השולחן בשמחה רבה [לאכול סעודה מפסקת]. הוציא החייט מהארון ספר אחד שהיו כתובות בו כל העַבֵרוֹת שעשה במשך</w:t>
      </w:r>
      <w:r>
        <w:rPr>
          <w:rFonts w:asciiTheme="minorBidi" w:hAnsiTheme="minorBidi" w:cstheme="minorBidi"/>
          <w:rtl/>
          <w:lang w:eastAsia="he-IL"/>
        </w:rPr>
        <w:t xml:space="preserve"> השנה מיום כיפורים שעבר עד יום </w:t>
      </w:r>
      <w:r w:rsidRPr="001F5691">
        <w:rPr>
          <w:rFonts w:asciiTheme="minorBidi" w:hAnsiTheme="minorBidi" w:cstheme="minorBidi"/>
          <w:rtl/>
          <w:lang w:eastAsia="he-IL"/>
        </w:rPr>
        <w:t xml:space="preserve">כיפורים זה, ואמר: "ריבונו של עולם, היום הגיע הזמן לעשות בינינו חשבון </w:t>
      </w:r>
      <w:r w:rsidRPr="001F5691">
        <w:rPr>
          <w:rFonts w:asciiTheme="minorBidi" w:hAnsiTheme="minorBidi" w:cstheme="minorBidi"/>
          <w:rtl/>
          <w:lang w:eastAsia="he-IL"/>
        </w:rPr>
        <w:br/>
        <w:t>על כל העברות שעשינו, שזמן כַּפָּרָה ה</w:t>
      </w:r>
      <w:r>
        <w:rPr>
          <w:rFonts w:asciiTheme="minorBidi" w:hAnsiTheme="minorBidi" w:cstheme="minorBidi"/>
          <w:rtl/>
          <w:lang w:eastAsia="he-IL"/>
        </w:rPr>
        <w:t xml:space="preserve">וא לכל ישראל". מיד התחיל לחשוב </w:t>
      </w:r>
      <w:r w:rsidRPr="001F5691">
        <w:rPr>
          <w:rFonts w:asciiTheme="minorBidi" w:hAnsiTheme="minorBidi" w:cstheme="minorBidi"/>
          <w:rtl/>
          <w:lang w:eastAsia="he-IL"/>
        </w:rPr>
        <w:t>ולִמנות [[לְחַשֵב ולספור] כל העברות שעשה במשך השנה, שכולן היו נרשמות בספר הזיכרון</w:t>
      </w:r>
      <w:r>
        <w:rPr>
          <w:rFonts w:asciiTheme="minorBidi" w:hAnsiTheme="minorBidi" w:cstheme="minorBidi"/>
          <w:rtl/>
          <w:lang w:eastAsia="he-IL"/>
        </w:rPr>
        <w:t xml:space="preserve"> </w:t>
      </w:r>
      <w:r w:rsidRPr="001F5691">
        <w:rPr>
          <w:rFonts w:asciiTheme="minorBidi" w:hAnsiTheme="minorBidi" w:cstheme="minorBidi"/>
          <w:rtl/>
          <w:lang w:eastAsia="he-IL"/>
        </w:rPr>
        <w:t xml:space="preserve">הזה. </w:t>
      </w:r>
      <w:r w:rsidRPr="001F5691">
        <w:rPr>
          <w:rFonts w:asciiTheme="minorBidi" w:hAnsiTheme="minorBidi" w:cstheme="minorBidi"/>
          <w:rtl/>
          <w:lang w:eastAsia="he-IL"/>
        </w:rPr>
        <w:br/>
        <w:t>אחר שגמר חשבון העברות, הוציא ספר גדול וכבד יותר מהראשון ואמר:</w:t>
      </w:r>
      <w:r>
        <w:rPr>
          <w:rFonts w:asciiTheme="minorBidi" w:hAnsiTheme="minorBidi" w:cstheme="minorBidi"/>
          <w:rtl/>
          <w:lang w:eastAsia="he-IL"/>
        </w:rPr>
        <w:t xml:space="preserve"> </w:t>
      </w:r>
      <w:r w:rsidRPr="001F5691">
        <w:rPr>
          <w:rFonts w:asciiTheme="minorBidi" w:hAnsiTheme="minorBidi" w:cstheme="minorBidi"/>
          <w:rtl/>
          <w:lang w:eastAsia="he-IL"/>
        </w:rPr>
        <w:t>"ריבונו של עולם, קודם מניתי את העברות שאני עשיתי,</w:t>
      </w:r>
      <w:r>
        <w:rPr>
          <w:rFonts w:asciiTheme="minorBidi" w:hAnsiTheme="minorBidi" w:cstheme="minorBidi"/>
          <w:rtl/>
          <w:lang w:eastAsia="he-IL"/>
        </w:rPr>
        <w:t xml:space="preserve"> ועכשיו אֶמְנֶה </w:t>
      </w:r>
      <w:r w:rsidRPr="001F5691">
        <w:rPr>
          <w:rFonts w:asciiTheme="minorBidi" w:hAnsiTheme="minorBidi" w:cstheme="minorBidi"/>
          <w:rtl/>
          <w:lang w:eastAsia="he-IL"/>
        </w:rPr>
        <w:t>את העברות שעשית אתה". מיד חישב [את] כל הצער והייסורים</w:t>
      </w:r>
      <w:r>
        <w:rPr>
          <w:rFonts w:asciiTheme="minorBidi" w:hAnsiTheme="minorBidi" w:cstheme="minorBidi"/>
          <w:rtl/>
          <w:lang w:eastAsia="he-IL"/>
        </w:rPr>
        <w:t xml:space="preserve">, צרות ועגמת </w:t>
      </w:r>
      <w:r w:rsidRPr="001F5691">
        <w:rPr>
          <w:rFonts w:asciiTheme="minorBidi" w:hAnsiTheme="minorBidi" w:cstheme="minorBidi"/>
          <w:rtl/>
          <w:lang w:eastAsia="he-IL"/>
        </w:rPr>
        <w:t xml:space="preserve">נפש </w:t>
      </w:r>
      <w:proofErr w:type="spellStart"/>
      <w:r w:rsidRPr="001F5691">
        <w:rPr>
          <w:rFonts w:asciiTheme="minorBidi" w:hAnsiTheme="minorBidi" w:cstheme="minorBidi"/>
          <w:rtl/>
          <w:lang w:eastAsia="he-IL"/>
        </w:rPr>
        <w:t>וחולאים</w:t>
      </w:r>
      <w:proofErr w:type="spellEnd"/>
      <w:r w:rsidRPr="001F5691">
        <w:rPr>
          <w:rFonts w:asciiTheme="minorBidi" w:hAnsiTheme="minorBidi" w:cstheme="minorBidi"/>
          <w:rtl/>
          <w:lang w:eastAsia="he-IL"/>
        </w:rPr>
        <w:t xml:space="preserve"> רעים [מחלות] והפסד ממון שעברו ב</w:t>
      </w:r>
      <w:r>
        <w:rPr>
          <w:rFonts w:asciiTheme="minorBidi" w:hAnsiTheme="minorBidi" w:cstheme="minorBidi"/>
          <w:rtl/>
          <w:lang w:eastAsia="he-IL"/>
        </w:rPr>
        <w:t xml:space="preserve">משך כל השנה עליו ועל נפשות </w:t>
      </w:r>
      <w:r w:rsidRPr="001F5691">
        <w:rPr>
          <w:rFonts w:asciiTheme="minorBidi" w:hAnsiTheme="minorBidi" w:cstheme="minorBidi"/>
          <w:rtl/>
          <w:lang w:eastAsia="he-IL"/>
        </w:rPr>
        <w:t xml:space="preserve">ביתו. </w:t>
      </w:r>
      <w:r w:rsidRPr="001F5691">
        <w:rPr>
          <w:rFonts w:asciiTheme="minorBidi" w:hAnsiTheme="minorBidi" w:cstheme="minorBidi"/>
          <w:rtl/>
          <w:lang w:eastAsia="he-IL"/>
        </w:rPr>
        <w:br/>
        <w:t xml:space="preserve">כשגמר  החשבון אמר: "ריבונו של עולם, אם נחשוב באמת על פי יושר, </w:t>
      </w:r>
      <w:r w:rsidRPr="001F5691">
        <w:rPr>
          <w:rFonts w:asciiTheme="minorBidi" w:hAnsiTheme="minorBidi" w:cstheme="minorBidi"/>
          <w:rtl/>
          <w:lang w:eastAsia="he-IL"/>
        </w:rPr>
        <w:br/>
        <w:t xml:space="preserve">אתה חייב לי יותר ממה שאני חייב לך, אלא איני רוצה לדקדק עמך בחשבון מדוקדק". </w:t>
      </w:r>
      <w:r w:rsidRPr="001F5691">
        <w:rPr>
          <w:rFonts w:asciiTheme="minorBidi" w:hAnsiTheme="minorBidi" w:cstheme="minorBidi"/>
          <w:color w:val="339966"/>
          <w:rtl/>
          <w:lang w:eastAsia="he-IL"/>
        </w:rPr>
        <w:t xml:space="preserve">    </w:t>
      </w:r>
    </w:p>
    <w:p w:rsidR="001F5691" w:rsidRPr="001F5691" w:rsidRDefault="001F5691" w:rsidP="001F5691">
      <w:pPr>
        <w:rPr>
          <w:rFonts w:asciiTheme="minorBidi" w:hAnsiTheme="minorBidi" w:cstheme="minorBidi"/>
          <w:szCs w:val="28"/>
          <w:rtl/>
          <w:lang w:eastAsia="he-IL"/>
        </w:rPr>
      </w:pPr>
    </w:p>
    <w:p w:rsidR="001F5691" w:rsidRPr="001F5691" w:rsidRDefault="001F5691" w:rsidP="001F5691">
      <w:pPr>
        <w:numPr>
          <w:ilvl w:val="0"/>
          <w:numId w:val="30"/>
        </w:numPr>
        <w:rPr>
          <w:rFonts w:cs="Guttman Yad-Brush"/>
          <w:sz w:val="18"/>
          <w:szCs w:val="18"/>
          <w:rtl/>
          <w:lang w:eastAsia="he-IL"/>
        </w:rPr>
      </w:pPr>
      <w:r w:rsidRPr="001F5691">
        <w:rPr>
          <w:rFonts w:cs="Guttman Yad-Brush" w:hint="cs"/>
          <w:sz w:val="18"/>
          <w:szCs w:val="18"/>
          <w:rtl/>
          <w:lang w:eastAsia="he-IL"/>
        </w:rPr>
        <w:t xml:space="preserve">יום הכיפורים מקובל כיום כפרה וסליחה על חטאים שנעשו כלפי האל.  </w:t>
      </w:r>
      <w:r w:rsidRPr="001F5691">
        <w:rPr>
          <w:rFonts w:cs="Guttman Yad-Brush"/>
          <w:sz w:val="18"/>
          <w:szCs w:val="18"/>
          <w:rtl/>
          <w:lang w:eastAsia="he-IL"/>
        </w:rPr>
        <w:br/>
      </w:r>
      <w:r w:rsidRPr="001F5691">
        <w:rPr>
          <w:rFonts w:cs="Guttman Yad-Brush" w:hint="cs"/>
          <w:sz w:val="18"/>
          <w:szCs w:val="18"/>
          <w:rtl/>
          <w:lang w:eastAsia="he-IL"/>
        </w:rPr>
        <w:t>מהי המשמעות הנוספת של יום הכיפורים בעיני החייט?</w:t>
      </w:r>
    </w:p>
    <w:p w:rsidR="001F5691" w:rsidRPr="001F5691" w:rsidRDefault="001F5691" w:rsidP="001F5691">
      <w:pPr>
        <w:numPr>
          <w:ilvl w:val="0"/>
          <w:numId w:val="30"/>
        </w:numPr>
        <w:rPr>
          <w:rFonts w:cs="Guttman Yad-Brush"/>
          <w:sz w:val="18"/>
          <w:szCs w:val="18"/>
          <w:rtl/>
          <w:lang w:eastAsia="he-IL"/>
        </w:rPr>
      </w:pPr>
      <w:r w:rsidRPr="001F5691">
        <w:rPr>
          <w:rFonts w:cs="Guttman Yad-Brush" w:hint="cs"/>
          <w:sz w:val="18"/>
          <w:szCs w:val="18"/>
          <w:rtl/>
          <w:lang w:eastAsia="he-IL"/>
        </w:rPr>
        <w:lastRenderedPageBreak/>
        <w:t>מה המיוחד בסליחת החייט בעיני הרבי וחסידיו?</w:t>
      </w:r>
    </w:p>
    <w:p w:rsidR="001F5691" w:rsidRDefault="001F5691" w:rsidP="001F5691">
      <w:pPr>
        <w:numPr>
          <w:ilvl w:val="0"/>
          <w:numId w:val="30"/>
        </w:numPr>
        <w:rPr>
          <w:rFonts w:cs="Guttman Yad-Brush"/>
          <w:sz w:val="18"/>
          <w:szCs w:val="18"/>
          <w:lang w:eastAsia="he-IL"/>
        </w:rPr>
      </w:pPr>
      <w:r w:rsidRPr="001F5691">
        <w:rPr>
          <w:rFonts w:cs="Guttman Yad-Brush" w:hint="cs"/>
          <w:sz w:val="18"/>
          <w:szCs w:val="18"/>
          <w:rtl/>
          <w:lang w:eastAsia="he-IL"/>
        </w:rPr>
        <w:t>מה יכלו החסידים ללמוד מסליחתו של החייט לאלוהים?</w:t>
      </w:r>
    </w:p>
    <w:p w:rsidR="001F5691" w:rsidRPr="00065CFC" w:rsidRDefault="001F5691" w:rsidP="00065CFC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rtl/>
        </w:rPr>
      </w:pPr>
      <w:r w:rsidRPr="00065CFC">
        <w:rPr>
          <w:rFonts w:ascii="Arial" w:hAnsi="Arial" w:cs="Arial" w:hint="cs"/>
          <w:b/>
          <w:bCs/>
          <w:sz w:val="20"/>
          <w:szCs w:val="20"/>
          <w:rtl/>
        </w:rPr>
        <w:t xml:space="preserve">לפניכם </w:t>
      </w:r>
      <w:r w:rsidR="00065CFC">
        <w:rPr>
          <w:rFonts w:ascii="Arial" w:hAnsi="Arial" w:cs="Arial" w:hint="cs"/>
          <w:b/>
          <w:bCs/>
          <w:sz w:val="20"/>
          <w:szCs w:val="20"/>
          <w:rtl/>
        </w:rPr>
        <w:t>מספר</w:t>
      </w:r>
      <w:r w:rsidRPr="00065CFC">
        <w:rPr>
          <w:rFonts w:ascii="Arial" w:hAnsi="Arial" w:cs="Arial" w:hint="cs"/>
          <w:b/>
          <w:bCs/>
          <w:sz w:val="20"/>
          <w:szCs w:val="20"/>
          <w:rtl/>
        </w:rPr>
        <w:t xml:space="preserve"> בקשות סליחה מפורסמות. האם על כל דבר אפשר לבקש סליחה? מה לדעתכם רוצה המבקש? האם לדעתכם הבקשה התקבלה?</w:t>
      </w:r>
      <w:r w:rsidR="00226526">
        <w:rPr>
          <w:rFonts w:ascii="Arial" w:hAnsi="Arial" w:cs="Arial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4007485</wp:posOffset>
                </wp:positionV>
                <wp:extent cx="2628900" cy="2743200"/>
                <wp:effectExtent l="0" t="0" r="19050" b="19050"/>
                <wp:wrapSquare wrapText="bothSides"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91" w:rsidRDefault="001F5691" w:rsidP="00980C6A">
                            <w:pPr>
                              <w:rPr>
                                <w:rStyle w:val="a5"/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1F5691" w:rsidRPr="00D02B1C" w:rsidRDefault="001F5691" w:rsidP="00980C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סליחה היסטורית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במהלך כהונתו</w:t>
                            </w:r>
                            <w:r w:rsidRPr="00D02B1C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של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האפיפיור יוחנן פאולוס השני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הגיע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לביקור ראשון בישראל. שבועיים לפני הביקור, במהלך תפילה, ביקש בשם </w:t>
                            </w:r>
                            <w:proofErr w:type="spellStart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הכנסיה</w:t>
                            </w:r>
                            <w:proofErr w:type="spellEnd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סליחה מהעם היהודי על מאורעות השואה. "אנו חשים כאב עמוק על </w:t>
                            </w:r>
                            <w:proofErr w:type="spellStart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התנהוגתם</w:t>
                            </w:r>
                            <w:proofErr w:type="spellEnd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של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נוצרים שבמהלך ההיסטוריה הביאו לסבלם של היהודים", אמר הכס הקדוש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במהלך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הביקור בישראל, כשפקד את 'יד ושם', אמר כי "</w:t>
                            </w:r>
                            <w:proofErr w:type="spellStart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הכנסיה</w:t>
                            </w:r>
                            <w:proofErr w:type="spellEnd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נעצבת מן השנאה, מעשי הרדיפה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וגילויי </w:t>
                            </w:r>
                            <w:proofErr w:type="spellStart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האנטשימיות</w:t>
                            </w:r>
                            <w:proofErr w:type="spellEnd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המכוונים ליהודים על ידי אנטישמים". לאחר מכן ביקר בכותל ושם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הטמין פתק ובו בקשת סליחה מהיהודים שנפגעו על ידי הנוצרים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3" o:spid="_x0000_s1030" type="#_x0000_t202" style="position:absolute;left:0;text-align:left;margin-left:12.9pt;margin-top:315.55pt;width:207pt;height:3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">
                <v:textbox>
                  <w:txbxContent>
                    <w:p w:rsidR="001F5691" w:rsidRDefault="001F5691" w:rsidP="00980C6A">
                      <w:pPr>
                        <w:rPr>
                          <w:rStyle w:val="a5"/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</w:p>
                    <w:p w:rsidR="001F5691" w:rsidRPr="00D02B1C" w:rsidRDefault="001F5691" w:rsidP="00980C6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a5"/>
                          <w:rFonts w:ascii="Arial" w:hAnsi="Arial" w:cs="Arial"/>
                          <w:sz w:val="22"/>
                          <w:szCs w:val="22"/>
                          <w:rtl/>
                        </w:rPr>
                        <w:t>סליחה היסטורית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במהלך כהונתו</w:t>
                      </w:r>
                      <w:r w:rsidRPr="00D02B1C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של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האפיפיור יוחנן פאולוס השני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 הגיע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לביקור ראשון בישראל. שבועיים לפני הביקור, במהלך תפילה, ביקש בשם הכנסיה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סליחה מהעם היהודי על מאורעות השואה. "אנו חשים כאב עמוק על התנהוגתם של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נוצרים שבמהלך ההיסטוריה הביאו לסבלם של היהודים", אמר הכס הקדוש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במהלך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הביקור בישראל, כשפקד את 'יד ושם', אמר כי "הכנסיה נעצבת מן השנאה, מעשי הרדיפה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וגילויי האנטשימיות המכוונים ליהודים על ידי אנטישמים". לאחר מכן ביקר בכותל ושם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הטמין פתק ובו בקשת סליחה מהיהודים שנפגעו על ידי הנוצרים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526">
        <w:rPr>
          <w:rFonts w:ascii="Arial" w:hAnsi="Arial" w:cs="Arial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967105</wp:posOffset>
                </wp:positionV>
                <wp:extent cx="2057400" cy="1485900"/>
                <wp:effectExtent l="0" t="0" r="19050" b="19050"/>
                <wp:wrapSquare wrapText="bothSides"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91" w:rsidRPr="006D5375" w:rsidRDefault="001F5691" w:rsidP="00980C6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D537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"אני מוכן לא לאכול שוקולד</w:t>
                            </w:r>
                          </w:p>
                          <w:p w:rsidR="001F5691" w:rsidRPr="006D5375" w:rsidRDefault="001F5691" w:rsidP="00980C6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D537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אני מוכן שלא יקנו לי צעצועים</w:t>
                            </w:r>
                          </w:p>
                          <w:p w:rsidR="001F5691" w:rsidRPr="006D5375" w:rsidRDefault="001F5691" w:rsidP="00980C6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D537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אני מוכן שלא ירשו לי לצאת לשחק</w:t>
                            </w:r>
                          </w:p>
                          <w:p w:rsidR="001F5691" w:rsidRPr="006D5375" w:rsidRDefault="001F5691" w:rsidP="00980C6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D537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אני מוכן....</w:t>
                            </w:r>
                          </w:p>
                          <w:p w:rsidR="001F5691" w:rsidRPr="006D5375" w:rsidRDefault="001F5691" w:rsidP="00980C6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D537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העיקר </w:t>
                            </w:r>
                            <w:r w:rsidRPr="006D53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6D537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לא לבקש סליחה ".    </w:t>
                            </w:r>
                          </w:p>
                          <w:p w:rsidR="001F5691" w:rsidRPr="006D5375" w:rsidRDefault="001F5691" w:rsidP="00980C6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D537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(יהודה אטלס)</w:t>
                            </w:r>
                          </w:p>
                          <w:p w:rsidR="001F5691" w:rsidRDefault="001F5691" w:rsidP="00980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" o:spid="_x0000_s1031" type="#_x0000_t202" style="position:absolute;left:0;text-align:left;margin-left:-4.8pt;margin-top:76.15pt;width:162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">
                <v:textbox>
                  <w:txbxContent>
                    <w:p w:rsidR="001F5691" w:rsidRPr="006D5375" w:rsidRDefault="001F5691" w:rsidP="00980C6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D537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"אני מוכן לא לאכול שוקולד</w:t>
                      </w:r>
                    </w:p>
                    <w:p w:rsidR="001F5691" w:rsidRPr="006D5375" w:rsidRDefault="001F5691" w:rsidP="00980C6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D537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אני מוכן שלא יקנו לי צעצועים</w:t>
                      </w:r>
                    </w:p>
                    <w:p w:rsidR="001F5691" w:rsidRPr="006D5375" w:rsidRDefault="001F5691" w:rsidP="00980C6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D537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אני מוכן שלא ירשו לי לצאת לשחק</w:t>
                      </w:r>
                    </w:p>
                    <w:p w:rsidR="001F5691" w:rsidRPr="006D5375" w:rsidRDefault="001F5691" w:rsidP="00980C6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D537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אני מוכן....</w:t>
                      </w:r>
                    </w:p>
                    <w:p w:rsidR="001F5691" w:rsidRPr="006D5375" w:rsidRDefault="001F5691" w:rsidP="00980C6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D537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העיקר </w:t>
                      </w:r>
                      <w:r w:rsidRPr="006D53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Pr="006D537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לא לבקש סליחה ".    </w:t>
                      </w:r>
                    </w:p>
                    <w:p w:rsidR="001F5691" w:rsidRPr="006D5375" w:rsidRDefault="001F5691" w:rsidP="00980C6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D537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(יהודה אטלס)</w:t>
                      </w:r>
                    </w:p>
                    <w:p w:rsidR="001F5691" w:rsidRDefault="001F5691" w:rsidP="00980C6A"/>
                  </w:txbxContent>
                </v:textbox>
                <w10:wrap type="square"/>
              </v:shape>
            </w:pict>
          </mc:Fallback>
        </mc:AlternateContent>
      </w:r>
      <w:r w:rsidR="00226526">
        <w:rPr>
          <w:rFonts w:ascii="Arial" w:hAnsi="Arial" w:cs="Arial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837565</wp:posOffset>
                </wp:positionV>
                <wp:extent cx="2988310" cy="2857500"/>
                <wp:effectExtent l="0" t="0" r="21590" b="19050"/>
                <wp:wrapSquare wrapText="bothSides"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91" w:rsidRDefault="001F5691" w:rsidP="00980C6A">
                            <w:pPr>
                              <w:spacing w:line="213" w:lineRule="atLeast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1F5691" w:rsidRDefault="00065CFC" w:rsidP="00980C6A">
                            <w:pPr>
                              <w:spacing w:line="213" w:lineRule="atLeast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אהוד </w:t>
                            </w:r>
                            <w:r w:rsidR="001F5691" w:rsidRPr="0081797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ברק לבני עדות המזרח: </w:t>
                            </w:r>
                          </w:p>
                          <w:p w:rsidR="001F5691" w:rsidRPr="0081797D" w:rsidRDefault="001F5691" w:rsidP="00980C6A">
                            <w:pPr>
                              <w:spacing w:line="213" w:lineRule="atLeast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1797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"אני מבקש סליחה בשם מפלגת העבודה</w:t>
                            </w:r>
                            <w:r w:rsidRPr="0081797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"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br/>
                            </w:r>
                          </w:p>
                          <w:p w:rsidR="001F5691" w:rsidRPr="0081797D" w:rsidRDefault="001F5691" w:rsidP="00980C6A">
                            <w:pPr>
                              <w:outlineLvl w:val="5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1797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28/09/1997, 19:00</w:t>
                            </w:r>
                          </w:p>
                          <w:p w:rsidR="001F5691" w:rsidRPr="00D02B1C" w:rsidRDefault="001F5691" w:rsidP="00980C6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79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  <w:hyperlink r:id="rId9" w:history="1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יו"ר מפלגת העבודה, ח"כ אהוד ברק, ביקש היום סליחה מבני עדות המזרח, המתגוררים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בעיירות הפיתוח, בגלל עוגמת הנפש הרבה שנגרמה להם בשנותיה הראשונות של המדינה ע"י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תנועת העבודה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ח"כ ברק הדגיש שתנועת העבודה </w:t>
                            </w:r>
                            <w:proofErr w:type="spellStart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היתה</w:t>
                            </w:r>
                            <w:proofErr w:type="spellEnd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אחראית על מבצע מפואר של הקמת ובניית הארץ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ובמהלך ההקמה, נגרם שלא במתכוון עוול לרבים מבני עדות המזרח, כאשר הם הופרדו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משורשיהם ונשלחו ללא קשר למיקום בני משפחותיהם למקומות מרוחקים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"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אני מבקש סליחה בשם מפלגת העבודה ומפא"י על כל דורותיה", ח"כ ברק הביע תקווה, שהבעת הסליחה תאפשר את חידוש הדו-שיח בין מפלגת העבודה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ותושבי עיירות הפיתוח</w:t>
                            </w:r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D02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2" o:spid="_x0000_s1032" type="#_x0000_t202" style="position:absolute;left:0;text-align:left;margin-left:216.7pt;margin-top:65.95pt;width:235.3pt;height:2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">
                <v:textbox>
                  <w:txbxContent>
                    <w:p w:rsidR="001F5691" w:rsidRDefault="001F5691" w:rsidP="00980C6A">
                      <w:pPr>
                        <w:spacing w:line="213" w:lineRule="atLeast"/>
                        <w:outlineLvl w:val="2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</w:p>
                    <w:p w:rsidR="001F5691" w:rsidRDefault="00065CFC" w:rsidP="00980C6A">
                      <w:pPr>
                        <w:spacing w:line="213" w:lineRule="atLeast"/>
                        <w:outlineLvl w:val="2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אהוד </w:t>
                      </w:r>
                      <w:r w:rsidR="001F5691" w:rsidRPr="0081797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ברק לבני עדות המזרח: </w:t>
                      </w:r>
                    </w:p>
                    <w:p w:rsidR="001F5691" w:rsidRPr="0081797D" w:rsidRDefault="001F5691" w:rsidP="00980C6A">
                      <w:pPr>
                        <w:spacing w:line="213" w:lineRule="atLeast"/>
                        <w:outlineLvl w:val="2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1797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>"אני מבקש סליחה בשם מפלגת העבודה</w:t>
                      </w:r>
                      <w:r w:rsidRPr="0081797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"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br/>
                      </w:r>
                    </w:p>
                    <w:p w:rsidR="001F5691" w:rsidRPr="0081797D" w:rsidRDefault="001F5691" w:rsidP="00980C6A">
                      <w:pPr>
                        <w:outlineLvl w:val="5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81797D">
                        <w:rPr>
                          <w:rFonts w:ascii="Arial" w:hAnsi="Arial" w:cs="Arial"/>
                          <w:sz w:val="10"/>
                          <w:szCs w:val="10"/>
                        </w:rPr>
                        <w:t>28/09/1997, 19:00</w:t>
                      </w:r>
                    </w:p>
                    <w:p w:rsidR="001F5691" w:rsidRPr="00D02B1C" w:rsidRDefault="001F5691" w:rsidP="00980C6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797D"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  <w:hyperlink r:id="rId11" w:history="1"/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יו"ר מפלגת העבודה, ח"כ אהוד ברק, ביקש היום סליחה מבני עדות המזרח, המתגוררים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בעיירות הפיתוח, בגלל עוגמת הנפש הרבה שנגרמה להם בשנותיה הראשונות של המדינה ע"י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תנועת העבודה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ח"כ ברק הדגיש שתנועת העבודה היתה אחראית על מבצע מפואר של הקמת ובניית הארץ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ובמהלך ההקמה, נגרם שלא במתכוון עוול לרבים מבני עדות המזרח, כאשר הם הופרדו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משורשיהם ונשלחו ללא קשר למיקום בני משפחותיהם למקומות מרוחקים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>. "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אני מבקש סליחה בשם מפלגת העבודה ומפא"י על כל דורותיה", ח"כ ברק הביע תקווה, שהבעת הסליחה תאפשר את חידוש הדו-שיח בין מפלגת העבודה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ותושבי עיירות הפיתוח</w:t>
                      </w:r>
                      <w:r w:rsidRPr="00D02B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691" w:rsidRPr="00065CFC" w:rsidSect="00761B29">
      <w:headerReference w:type="default" r:id="rId12"/>
      <w:footerReference w:type="even" r:id="rId13"/>
      <w:footerReference w:type="default" r:id="rId14"/>
      <w:pgSz w:w="11906" w:h="16838"/>
      <w:pgMar w:top="1191" w:right="1304" w:bottom="1134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EB" w:rsidRDefault="003F7DEB">
      <w:r>
        <w:separator/>
      </w:r>
    </w:p>
  </w:endnote>
  <w:endnote w:type="continuationSeparator" w:id="0">
    <w:p w:rsidR="003F7DEB" w:rsidRDefault="003F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ttman Yad-Brush">
    <w:altName w:val="Courier New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altName w:val="Courier New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CB2CD9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 w:rsidR="00F17011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</w:p>
  <w:p w:rsidR="00F17011" w:rsidRDefault="00F17011" w:rsidP="00F170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EB" w:rsidRDefault="003F7DEB">
      <w:r>
        <w:separator/>
      </w:r>
    </w:p>
  </w:footnote>
  <w:footnote w:type="continuationSeparator" w:id="0">
    <w:p w:rsidR="003F7DEB" w:rsidRDefault="003F7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31" w:rsidRDefault="00BF5681" w:rsidP="00222E31">
    <w:pPr>
      <w:pStyle w:val="a8"/>
    </w:pPr>
    <w:r>
      <w:rPr>
        <w:noProof/>
      </w:rPr>
      <w:drawing>
        <wp:inline distT="0" distB="0" distL="0" distR="0">
          <wp:extent cx="1200150" cy="599059"/>
          <wp:effectExtent l="0" t="0" r="0" b="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 קט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184" cy="600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E31" w:rsidRDefault="00222E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"/>
      </v:shape>
    </w:pict>
  </w:numPicBullet>
  <w:abstractNum w:abstractNumId="0">
    <w:nsid w:val="015126AB"/>
    <w:multiLevelType w:val="hybridMultilevel"/>
    <w:tmpl w:val="3460B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86DB7"/>
    <w:multiLevelType w:val="hybridMultilevel"/>
    <w:tmpl w:val="83CE1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46713"/>
    <w:multiLevelType w:val="hybridMultilevel"/>
    <w:tmpl w:val="0262AB4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EF219B9"/>
    <w:multiLevelType w:val="hybridMultilevel"/>
    <w:tmpl w:val="4D3ED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D2BC4"/>
    <w:multiLevelType w:val="hybridMultilevel"/>
    <w:tmpl w:val="5FF81422"/>
    <w:lvl w:ilvl="0" w:tplc="FFFFFFFF">
      <w:start w:val="1"/>
      <w:numFmt w:val="irohaFullWidth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6C7789C"/>
    <w:multiLevelType w:val="hybridMultilevel"/>
    <w:tmpl w:val="407675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C7B4F"/>
    <w:multiLevelType w:val="hybridMultilevel"/>
    <w:tmpl w:val="1256C3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A3F5F"/>
    <w:multiLevelType w:val="hybridMultilevel"/>
    <w:tmpl w:val="B3B48E5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8605AB"/>
    <w:multiLevelType w:val="hybridMultilevel"/>
    <w:tmpl w:val="2A3E09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E61C1"/>
    <w:multiLevelType w:val="hybridMultilevel"/>
    <w:tmpl w:val="08DC5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027F26"/>
    <w:multiLevelType w:val="hybridMultilevel"/>
    <w:tmpl w:val="383A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E463B"/>
    <w:multiLevelType w:val="hybridMultilevel"/>
    <w:tmpl w:val="7F9A9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15A33"/>
    <w:multiLevelType w:val="hybridMultilevel"/>
    <w:tmpl w:val="5328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2D5274"/>
    <w:multiLevelType w:val="hybridMultilevel"/>
    <w:tmpl w:val="0268AB5A"/>
    <w:lvl w:ilvl="0" w:tplc="15DE5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D31D1"/>
    <w:multiLevelType w:val="hybridMultilevel"/>
    <w:tmpl w:val="2B6AF0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7AC2188"/>
    <w:multiLevelType w:val="hybridMultilevel"/>
    <w:tmpl w:val="0D862462"/>
    <w:lvl w:ilvl="0" w:tplc="41C69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A3517"/>
    <w:multiLevelType w:val="hybridMultilevel"/>
    <w:tmpl w:val="D1F2E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5B3983"/>
    <w:multiLevelType w:val="hybridMultilevel"/>
    <w:tmpl w:val="35A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961E3"/>
    <w:multiLevelType w:val="hybridMultilevel"/>
    <w:tmpl w:val="18CEFBD6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20">
    <w:nsid w:val="53762BBA"/>
    <w:multiLevelType w:val="hybridMultilevel"/>
    <w:tmpl w:val="513A8A2A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873294"/>
    <w:multiLevelType w:val="hybridMultilevel"/>
    <w:tmpl w:val="1F94E1B0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1154E0"/>
    <w:multiLevelType w:val="hybridMultilevel"/>
    <w:tmpl w:val="D9C2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43FB2"/>
    <w:multiLevelType w:val="hybridMultilevel"/>
    <w:tmpl w:val="B04ABC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9A13D4A"/>
    <w:multiLevelType w:val="hybridMultilevel"/>
    <w:tmpl w:val="FBC43A4C"/>
    <w:lvl w:ilvl="0" w:tplc="E2BAB202">
      <w:start w:val="1"/>
      <w:numFmt w:val="bullet"/>
      <w:lvlText w:val=""/>
      <w:lvlJc w:val="left"/>
      <w:pPr>
        <w:tabs>
          <w:tab w:val="num" w:pos="-70"/>
        </w:tabs>
        <w:ind w:left="0" w:firstLine="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82C03"/>
    <w:multiLevelType w:val="hybridMultilevel"/>
    <w:tmpl w:val="39DA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0E44B0"/>
    <w:multiLevelType w:val="hybridMultilevel"/>
    <w:tmpl w:val="C568C00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E2F91"/>
    <w:multiLevelType w:val="hybridMultilevel"/>
    <w:tmpl w:val="F5545232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AD314E"/>
    <w:multiLevelType w:val="hybridMultilevel"/>
    <w:tmpl w:val="958827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69F6"/>
    <w:multiLevelType w:val="hybridMultilevel"/>
    <w:tmpl w:val="3D56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C86369"/>
    <w:multiLevelType w:val="hybridMultilevel"/>
    <w:tmpl w:val="EFF63998"/>
    <w:lvl w:ilvl="0" w:tplc="802464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978A9"/>
    <w:multiLevelType w:val="hybridMultilevel"/>
    <w:tmpl w:val="5282C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E910E2"/>
    <w:multiLevelType w:val="hybridMultilevel"/>
    <w:tmpl w:val="A558BE16"/>
    <w:lvl w:ilvl="0" w:tplc="E2BAB202">
      <w:start w:val="1"/>
      <w:numFmt w:val="bullet"/>
      <w:lvlText w:val=""/>
      <w:lvlJc w:val="left"/>
      <w:pPr>
        <w:tabs>
          <w:tab w:val="num" w:pos="-70"/>
        </w:tabs>
        <w:ind w:left="0" w:firstLine="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33">
    <w:nsid w:val="712609D0"/>
    <w:multiLevelType w:val="hybridMultilevel"/>
    <w:tmpl w:val="3C6EB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7078B9"/>
    <w:multiLevelType w:val="hybridMultilevel"/>
    <w:tmpl w:val="349A8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20"/>
  </w:num>
  <w:num w:numId="5">
    <w:abstractNumId w:val="27"/>
  </w:num>
  <w:num w:numId="6">
    <w:abstractNumId w:val="21"/>
  </w:num>
  <w:num w:numId="7">
    <w:abstractNumId w:val="26"/>
  </w:num>
  <w:num w:numId="8">
    <w:abstractNumId w:val="5"/>
  </w:num>
  <w:num w:numId="9">
    <w:abstractNumId w:val="11"/>
  </w:num>
  <w:num w:numId="10">
    <w:abstractNumId w:val="16"/>
  </w:num>
  <w:num w:numId="11">
    <w:abstractNumId w:val="15"/>
  </w:num>
  <w:num w:numId="12">
    <w:abstractNumId w:val="14"/>
  </w:num>
  <w:num w:numId="13">
    <w:abstractNumId w:val="28"/>
  </w:num>
  <w:num w:numId="14">
    <w:abstractNumId w:val="6"/>
  </w:num>
  <w:num w:numId="15">
    <w:abstractNumId w:val="29"/>
  </w:num>
  <w:num w:numId="16">
    <w:abstractNumId w:val="7"/>
  </w:num>
  <w:num w:numId="17">
    <w:abstractNumId w:val="33"/>
  </w:num>
  <w:num w:numId="18">
    <w:abstractNumId w:val="8"/>
  </w:num>
  <w:num w:numId="19">
    <w:abstractNumId w:val="31"/>
  </w:num>
  <w:num w:numId="20">
    <w:abstractNumId w:val="13"/>
  </w:num>
  <w:num w:numId="21">
    <w:abstractNumId w:val="9"/>
  </w:num>
  <w:num w:numId="22">
    <w:abstractNumId w:val="12"/>
  </w:num>
  <w:num w:numId="23">
    <w:abstractNumId w:val="3"/>
  </w:num>
  <w:num w:numId="24">
    <w:abstractNumId w:val="34"/>
  </w:num>
  <w:num w:numId="25">
    <w:abstractNumId w:val="30"/>
  </w:num>
  <w:num w:numId="26">
    <w:abstractNumId w:val="22"/>
  </w:num>
  <w:num w:numId="27">
    <w:abstractNumId w:val="19"/>
  </w:num>
  <w:num w:numId="28">
    <w:abstractNumId w:val="17"/>
  </w:num>
  <w:num w:numId="29">
    <w:abstractNumId w:val="4"/>
  </w:num>
  <w:num w:numId="30">
    <w:abstractNumId w:val="2"/>
  </w:num>
  <w:num w:numId="31">
    <w:abstractNumId w:val="32"/>
  </w:num>
  <w:num w:numId="32">
    <w:abstractNumId w:val="24"/>
  </w:num>
  <w:num w:numId="33">
    <w:abstractNumId w:val="23"/>
  </w:num>
  <w:num w:numId="34">
    <w:abstractNumId w:val="1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91"/>
    <w:rsid w:val="00000A03"/>
    <w:rsid w:val="00001DC1"/>
    <w:rsid w:val="000043AE"/>
    <w:rsid w:val="00065CFC"/>
    <w:rsid w:val="000C4F50"/>
    <w:rsid w:val="000D27C7"/>
    <w:rsid w:val="00123732"/>
    <w:rsid w:val="001431E3"/>
    <w:rsid w:val="001868C6"/>
    <w:rsid w:val="00196643"/>
    <w:rsid w:val="001A55B5"/>
    <w:rsid w:val="001D4E3C"/>
    <w:rsid w:val="001E19AF"/>
    <w:rsid w:val="001F5691"/>
    <w:rsid w:val="00205013"/>
    <w:rsid w:val="0022053D"/>
    <w:rsid w:val="00222E31"/>
    <w:rsid w:val="00226526"/>
    <w:rsid w:val="00265967"/>
    <w:rsid w:val="002B3C72"/>
    <w:rsid w:val="002B462D"/>
    <w:rsid w:val="002D6D52"/>
    <w:rsid w:val="002E1CEF"/>
    <w:rsid w:val="002E5BFB"/>
    <w:rsid w:val="003116EE"/>
    <w:rsid w:val="0034232D"/>
    <w:rsid w:val="00350251"/>
    <w:rsid w:val="00354A42"/>
    <w:rsid w:val="00361745"/>
    <w:rsid w:val="003A37BC"/>
    <w:rsid w:val="003A4929"/>
    <w:rsid w:val="003E19BD"/>
    <w:rsid w:val="003F7DEB"/>
    <w:rsid w:val="00402AD3"/>
    <w:rsid w:val="00413294"/>
    <w:rsid w:val="0043523E"/>
    <w:rsid w:val="0043551D"/>
    <w:rsid w:val="00437F15"/>
    <w:rsid w:val="004631C6"/>
    <w:rsid w:val="00471C70"/>
    <w:rsid w:val="00490D5C"/>
    <w:rsid w:val="004A6D45"/>
    <w:rsid w:val="004C3282"/>
    <w:rsid w:val="004D5682"/>
    <w:rsid w:val="004E4BF7"/>
    <w:rsid w:val="004E6DD4"/>
    <w:rsid w:val="005110D3"/>
    <w:rsid w:val="00514CD1"/>
    <w:rsid w:val="0052087E"/>
    <w:rsid w:val="00543425"/>
    <w:rsid w:val="005624C5"/>
    <w:rsid w:val="00570D91"/>
    <w:rsid w:val="00591DE6"/>
    <w:rsid w:val="00592F1E"/>
    <w:rsid w:val="005B4385"/>
    <w:rsid w:val="005C2AAE"/>
    <w:rsid w:val="005F1C2D"/>
    <w:rsid w:val="00604676"/>
    <w:rsid w:val="00615777"/>
    <w:rsid w:val="006310EC"/>
    <w:rsid w:val="0063595F"/>
    <w:rsid w:val="00647416"/>
    <w:rsid w:val="00662BA6"/>
    <w:rsid w:val="00665D2E"/>
    <w:rsid w:val="006A0D80"/>
    <w:rsid w:val="006F0519"/>
    <w:rsid w:val="006F0A39"/>
    <w:rsid w:val="0070110A"/>
    <w:rsid w:val="0072200A"/>
    <w:rsid w:val="00722235"/>
    <w:rsid w:val="00723C5C"/>
    <w:rsid w:val="00754AAD"/>
    <w:rsid w:val="00761B29"/>
    <w:rsid w:val="00792F73"/>
    <w:rsid w:val="007B33AA"/>
    <w:rsid w:val="007F6CF6"/>
    <w:rsid w:val="00831ABA"/>
    <w:rsid w:val="00835E16"/>
    <w:rsid w:val="00852353"/>
    <w:rsid w:val="00875A9F"/>
    <w:rsid w:val="008A13BF"/>
    <w:rsid w:val="008A7634"/>
    <w:rsid w:val="008B329D"/>
    <w:rsid w:val="008B75E8"/>
    <w:rsid w:val="008E613E"/>
    <w:rsid w:val="008F670B"/>
    <w:rsid w:val="00921B24"/>
    <w:rsid w:val="00932588"/>
    <w:rsid w:val="00951BE5"/>
    <w:rsid w:val="00960DC3"/>
    <w:rsid w:val="009761CA"/>
    <w:rsid w:val="00986726"/>
    <w:rsid w:val="009C5E91"/>
    <w:rsid w:val="009E1A77"/>
    <w:rsid w:val="009F6607"/>
    <w:rsid w:val="00A04BA2"/>
    <w:rsid w:val="00A20A6E"/>
    <w:rsid w:val="00A21A59"/>
    <w:rsid w:val="00A979EC"/>
    <w:rsid w:val="00AC3607"/>
    <w:rsid w:val="00AE3D52"/>
    <w:rsid w:val="00B74E7D"/>
    <w:rsid w:val="00B92AC7"/>
    <w:rsid w:val="00B94AE1"/>
    <w:rsid w:val="00BA2EF3"/>
    <w:rsid w:val="00BB58E8"/>
    <w:rsid w:val="00BD425E"/>
    <w:rsid w:val="00BD5186"/>
    <w:rsid w:val="00BF5681"/>
    <w:rsid w:val="00C05AFC"/>
    <w:rsid w:val="00C31081"/>
    <w:rsid w:val="00C34255"/>
    <w:rsid w:val="00C96002"/>
    <w:rsid w:val="00CB2CD9"/>
    <w:rsid w:val="00CD716D"/>
    <w:rsid w:val="00CE1354"/>
    <w:rsid w:val="00D34629"/>
    <w:rsid w:val="00D45E48"/>
    <w:rsid w:val="00D73CFC"/>
    <w:rsid w:val="00DD39DF"/>
    <w:rsid w:val="00E03C73"/>
    <w:rsid w:val="00E42C92"/>
    <w:rsid w:val="00E50424"/>
    <w:rsid w:val="00E91E89"/>
    <w:rsid w:val="00EE0D6B"/>
    <w:rsid w:val="00EE3B48"/>
    <w:rsid w:val="00EE5690"/>
    <w:rsid w:val="00EF1980"/>
    <w:rsid w:val="00F04415"/>
    <w:rsid w:val="00F17011"/>
    <w:rsid w:val="00F51228"/>
    <w:rsid w:val="00F61E19"/>
    <w:rsid w:val="00F66952"/>
    <w:rsid w:val="00F7523F"/>
    <w:rsid w:val="00F922C7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5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56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F56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1F5691"/>
    <w:pPr>
      <w:keepNext/>
      <w:outlineLvl w:val="7"/>
    </w:pPr>
    <w:rPr>
      <w:rFonts w:cs="David"/>
      <w:b/>
      <w:bCs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1ABA"/>
    <w:pPr>
      <w:ind w:left="720"/>
      <w:contextualSpacing/>
    </w:pPr>
  </w:style>
  <w:style w:type="character" w:customStyle="1" w:styleId="80">
    <w:name w:val="כותרת 8 תו"/>
    <w:basedOn w:val="a0"/>
    <w:link w:val="8"/>
    <w:semiHidden/>
    <w:rsid w:val="001F5691"/>
    <w:rPr>
      <w:rFonts w:cs="David"/>
      <w:b/>
      <w:bCs/>
      <w:noProof/>
      <w:lang w:eastAsia="he-IL"/>
    </w:rPr>
  </w:style>
  <w:style w:type="character" w:customStyle="1" w:styleId="10">
    <w:name w:val="כותרת 1 תו"/>
    <w:basedOn w:val="a0"/>
    <w:link w:val="1"/>
    <w:rsid w:val="001F5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semiHidden/>
    <w:rsid w:val="001F56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כותרת 5 תו"/>
    <w:basedOn w:val="a0"/>
    <w:link w:val="5"/>
    <w:semiHidden/>
    <w:rsid w:val="001F56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5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56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F56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1F5691"/>
    <w:pPr>
      <w:keepNext/>
      <w:outlineLvl w:val="7"/>
    </w:pPr>
    <w:rPr>
      <w:rFonts w:cs="David"/>
      <w:b/>
      <w:bCs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1ABA"/>
    <w:pPr>
      <w:ind w:left="720"/>
      <w:contextualSpacing/>
    </w:pPr>
  </w:style>
  <w:style w:type="character" w:customStyle="1" w:styleId="80">
    <w:name w:val="כותרת 8 תו"/>
    <w:basedOn w:val="a0"/>
    <w:link w:val="8"/>
    <w:semiHidden/>
    <w:rsid w:val="001F5691"/>
    <w:rPr>
      <w:rFonts w:cs="David"/>
      <w:b/>
      <w:bCs/>
      <w:noProof/>
      <w:lang w:eastAsia="he-IL"/>
    </w:rPr>
  </w:style>
  <w:style w:type="character" w:customStyle="1" w:styleId="10">
    <w:name w:val="כותרת 1 תו"/>
    <w:basedOn w:val="a0"/>
    <w:link w:val="1"/>
    <w:rsid w:val="001F5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semiHidden/>
    <w:rsid w:val="001F56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כותרת 5 תו"/>
    <w:basedOn w:val="a0"/>
    <w:link w:val="5"/>
    <w:semiHidden/>
    <w:rsid w:val="001F56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1">
                  <w:marLeft w:val="0"/>
                  <w:marRight w:val="-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43">
      <w:bodyDiv w:val="1"/>
      <w:marLeft w:val="129"/>
      <w:marRight w:val="129"/>
      <w:marTop w:val="64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edback@globes.co.il?subject=%e1%f8%f7%20%ec%e1%f0%e9%20%f2%e3%e5%fa%20%e4%ee%e6%f8%e7%3a%20%22%e0%f0%e9%20%ee%e1%f7%f9%20%f1%ec%e9%e7%e4%20%e1%f9%ed%20%ee%f4%ec%e2%fa%20%e4%f2%e1%e5%e3%e4%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eedback@globes.co.il?subject=%e1%f8%f7%20%ec%e1%f0%e9%20%f2%e3%e5%fa%20%e4%ee%e6%f8%e7%3a%20%22%e0%f0%e9%20%ee%e1%f7%f9%20%f1%ec%e9%e7%e4%20%e1%f9%ed%20%ee%f4%ec%e2%fa%20%e4%f2%e1%e5%e3%e4%2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8552-FFD0-44E9-BD5E-B7B854AA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928</Words>
  <Characters>4102</Characters>
  <Application>Microsoft Office Word</Application>
  <DocSecurity>0</DocSecurity>
  <Lines>34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נוכחות מנהלים א'</vt:lpstr>
      <vt:lpstr>נוכחות מנהלים א'</vt:lpstr>
    </vt:vector>
  </TitlesOfParts>
  <Company>morasha</Company>
  <LinksUpToDate>false</LinksUpToDate>
  <CharactersWithSpaces>5020</CharactersWithSpaces>
  <SharedDoc>false</SharedDoc>
  <HLinks>
    <vt:vector size="6" baseType="variant">
      <vt:variant>
        <vt:i4>1441887</vt:i4>
      </vt:variant>
      <vt:variant>
        <vt:i4>-1</vt:i4>
      </vt:variant>
      <vt:variant>
        <vt:i4>1034</vt:i4>
      </vt:variant>
      <vt:variant>
        <vt:i4>1</vt:i4>
      </vt:variant>
      <vt:variant>
        <vt:lpwstr>http://www.zofim.org.il/pics/magazin/338.jpg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נוכחות מנהלים א'</dc:title>
  <dc:creator>tsippy</dc:creator>
  <cp:lastModifiedBy>Michal Artzi</cp:lastModifiedBy>
  <cp:revision>3</cp:revision>
  <cp:lastPrinted>2008-06-16T10:03:00Z</cp:lastPrinted>
  <dcterms:created xsi:type="dcterms:W3CDTF">2013-10-08T08:38:00Z</dcterms:created>
  <dcterms:modified xsi:type="dcterms:W3CDTF">2013-10-08T08:43:00Z</dcterms:modified>
</cp:coreProperties>
</file>