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E8" w:rsidRPr="00D6199F" w:rsidRDefault="00F955A7" w:rsidP="00B17AE4">
      <w:pPr>
        <w:pStyle w:val="a3"/>
        <w:bidi/>
        <w:spacing w:line="276" w:lineRule="auto"/>
        <w:ind w:left="0"/>
        <w:jc w:val="center"/>
        <w:rPr>
          <w:rFonts w:asciiTheme="minorBidi" w:hAnsiTheme="minorBidi" w:cstheme="minorBidi"/>
          <w:b/>
          <w:bCs/>
          <w:rtl/>
        </w:rPr>
      </w:pPr>
      <w:r>
        <w:rPr>
          <w:rFonts w:asciiTheme="minorBidi" w:hAnsiTheme="minorBidi" w:cstheme="minorBidi" w:hint="cs"/>
          <w:b/>
          <w:bCs/>
          <w:rtl/>
        </w:rPr>
        <w:t>שבועות-ח</w:t>
      </w:r>
      <w:r w:rsidR="00B17AE4">
        <w:rPr>
          <w:rFonts w:asciiTheme="minorBidi" w:hAnsiTheme="minorBidi" w:cstheme="minorBidi" w:hint="cs"/>
          <w:b/>
          <w:bCs/>
          <w:rtl/>
        </w:rPr>
        <w:t>ג</w:t>
      </w:r>
      <w:r>
        <w:rPr>
          <w:rFonts w:asciiTheme="minorBidi" w:hAnsiTheme="minorBidi" w:cstheme="minorBidi" w:hint="cs"/>
          <w:b/>
          <w:bCs/>
          <w:rtl/>
        </w:rPr>
        <w:t xml:space="preserve"> מתן תורה: </w:t>
      </w:r>
      <w:r w:rsidR="006B339D" w:rsidRPr="00D6199F">
        <w:rPr>
          <w:rFonts w:asciiTheme="minorBidi" w:hAnsiTheme="minorBidi" w:cstheme="minorBidi"/>
          <w:b/>
          <w:bCs/>
          <w:rtl/>
        </w:rPr>
        <w:t>על ה</w:t>
      </w:r>
      <w:r w:rsidR="00ED13E8" w:rsidRPr="00D6199F">
        <w:rPr>
          <w:rFonts w:asciiTheme="minorBidi" w:hAnsiTheme="minorBidi" w:cstheme="minorBidi"/>
          <w:b/>
          <w:bCs/>
          <w:rtl/>
        </w:rPr>
        <w:t>תורה</w:t>
      </w:r>
      <w:r w:rsidR="006B339D" w:rsidRPr="00D6199F">
        <w:rPr>
          <w:rFonts w:asciiTheme="minorBidi" w:hAnsiTheme="minorBidi" w:cstheme="minorBidi"/>
          <w:b/>
          <w:bCs/>
          <w:rtl/>
        </w:rPr>
        <w:t xml:space="preserve"> בחיינו</w:t>
      </w:r>
    </w:p>
    <w:p w:rsidR="006B339D" w:rsidRPr="00104D9A" w:rsidRDefault="006B339D" w:rsidP="00A64030">
      <w:pPr>
        <w:pStyle w:val="a3"/>
        <w:bidi/>
        <w:spacing w:line="276" w:lineRule="auto"/>
        <w:ind w:left="0"/>
        <w:rPr>
          <w:rFonts w:asciiTheme="minorBidi" w:hAnsiTheme="minorBidi" w:cstheme="minorBidi"/>
          <w:b/>
          <w:bCs/>
          <w:sz w:val="22"/>
          <w:szCs w:val="22"/>
          <w:rtl/>
        </w:rPr>
      </w:pPr>
      <w:r w:rsidRPr="00104D9A">
        <w:rPr>
          <w:rFonts w:asciiTheme="minorBidi" w:hAnsiTheme="minorBidi" w:cstheme="minorBidi"/>
          <w:b/>
          <w:bCs/>
          <w:sz w:val="22"/>
          <w:szCs w:val="22"/>
          <w:rtl/>
        </w:rPr>
        <w:t>מטרות</w:t>
      </w:r>
      <w:r w:rsidR="00C87394" w:rsidRPr="00104D9A">
        <w:rPr>
          <w:rFonts w:asciiTheme="minorBidi" w:hAnsiTheme="minorBidi" w:cstheme="minorBidi"/>
          <w:b/>
          <w:bCs/>
          <w:sz w:val="22"/>
          <w:szCs w:val="22"/>
          <w:rtl/>
        </w:rPr>
        <w:t>:</w:t>
      </w:r>
    </w:p>
    <w:p w:rsidR="006B339D" w:rsidRPr="00104D9A" w:rsidRDefault="00C87394" w:rsidP="00C87394">
      <w:pPr>
        <w:pStyle w:val="a3"/>
        <w:numPr>
          <w:ilvl w:val="0"/>
          <w:numId w:val="7"/>
        </w:numPr>
        <w:bidi/>
        <w:spacing w:line="276" w:lineRule="auto"/>
        <w:rPr>
          <w:rFonts w:asciiTheme="minorBidi" w:hAnsiTheme="minorBidi" w:cstheme="minorBidi"/>
          <w:sz w:val="22"/>
          <w:szCs w:val="22"/>
          <w:rtl/>
        </w:rPr>
      </w:pPr>
      <w:r w:rsidRPr="00104D9A">
        <w:rPr>
          <w:rFonts w:asciiTheme="minorBidi" w:hAnsiTheme="minorBidi" w:cstheme="minorBidi"/>
          <w:sz w:val="22"/>
          <w:szCs w:val="22"/>
          <w:rtl/>
        </w:rPr>
        <w:t>חיזוק חג שבועות כחג מתן תורה</w:t>
      </w:r>
    </w:p>
    <w:p w:rsidR="00C87394" w:rsidRPr="00104D9A" w:rsidRDefault="00C87394" w:rsidP="00C87394">
      <w:pPr>
        <w:pStyle w:val="a3"/>
        <w:numPr>
          <w:ilvl w:val="0"/>
          <w:numId w:val="7"/>
        </w:numPr>
        <w:bidi/>
        <w:spacing w:line="276" w:lineRule="auto"/>
        <w:rPr>
          <w:rFonts w:asciiTheme="minorBidi" w:hAnsiTheme="minorBidi" w:cstheme="minorBidi"/>
          <w:sz w:val="22"/>
          <w:szCs w:val="22"/>
          <w:rtl/>
        </w:rPr>
      </w:pPr>
      <w:r w:rsidRPr="00104D9A">
        <w:rPr>
          <w:rFonts w:asciiTheme="minorBidi" w:hAnsiTheme="minorBidi" w:cstheme="minorBidi"/>
          <w:sz w:val="22"/>
          <w:szCs w:val="22"/>
          <w:rtl/>
        </w:rPr>
        <w:t>בחינת מקום התורה בחיי התלמידים</w:t>
      </w:r>
    </w:p>
    <w:p w:rsidR="00C87394" w:rsidRPr="00104D9A" w:rsidRDefault="00C87394" w:rsidP="00C87394">
      <w:pPr>
        <w:pStyle w:val="a3"/>
        <w:bidi/>
        <w:spacing w:line="276" w:lineRule="auto"/>
        <w:ind w:left="0"/>
        <w:rPr>
          <w:rFonts w:asciiTheme="minorBidi" w:hAnsiTheme="minorBidi" w:cstheme="minorBidi"/>
          <w:b/>
          <w:bCs/>
          <w:sz w:val="22"/>
          <w:szCs w:val="22"/>
          <w:u w:val="single"/>
          <w:rtl/>
        </w:rPr>
      </w:pPr>
    </w:p>
    <w:p w:rsidR="006B339D" w:rsidRPr="00104D9A" w:rsidRDefault="006B339D" w:rsidP="006B339D">
      <w:pPr>
        <w:pStyle w:val="a3"/>
        <w:bidi/>
        <w:spacing w:line="276" w:lineRule="auto"/>
        <w:ind w:left="0"/>
        <w:rPr>
          <w:rFonts w:asciiTheme="minorBidi" w:hAnsiTheme="minorBidi" w:cstheme="minorBidi"/>
          <w:b/>
          <w:bCs/>
          <w:sz w:val="22"/>
          <w:szCs w:val="22"/>
          <w:u w:val="single"/>
          <w:rtl/>
        </w:rPr>
      </w:pPr>
      <w:r w:rsidRPr="00104D9A">
        <w:rPr>
          <w:rFonts w:asciiTheme="minorBidi" w:hAnsiTheme="minorBidi" w:cstheme="minorBidi"/>
          <w:b/>
          <w:bCs/>
          <w:sz w:val="22"/>
          <w:szCs w:val="22"/>
          <w:u w:val="single"/>
          <w:rtl/>
        </w:rPr>
        <w:t>מהלך השיעור</w:t>
      </w:r>
    </w:p>
    <w:p w:rsidR="00ED13E8" w:rsidRPr="00104D9A" w:rsidRDefault="00ED13E8" w:rsidP="003C37A1">
      <w:pPr>
        <w:bidi/>
        <w:spacing w:line="276" w:lineRule="auto"/>
        <w:rPr>
          <w:rFonts w:asciiTheme="minorBidi" w:hAnsiTheme="minorBidi" w:cstheme="minorBidi"/>
          <w:sz w:val="22"/>
          <w:szCs w:val="22"/>
          <w:rtl/>
        </w:rPr>
      </w:pPr>
      <w:r w:rsidRPr="00104D9A">
        <w:rPr>
          <w:rFonts w:asciiTheme="minorBidi" w:hAnsiTheme="minorBidi" w:cstheme="minorBidi"/>
          <w:b/>
          <w:bCs/>
          <w:sz w:val="22"/>
          <w:szCs w:val="22"/>
          <w:rtl/>
        </w:rPr>
        <w:t>פתיח:</w:t>
      </w:r>
      <w:r w:rsidRPr="00104D9A">
        <w:rPr>
          <w:rFonts w:asciiTheme="minorBidi" w:hAnsiTheme="minorBidi" w:cstheme="minorBidi"/>
          <w:sz w:val="22"/>
          <w:szCs w:val="22"/>
          <w:rtl/>
        </w:rPr>
        <w:t xml:space="preserve"> </w:t>
      </w:r>
    </w:p>
    <w:p w:rsidR="00C72DB3" w:rsidRPr="00104D9A" w:rsidRDefault="00ED13E8" w:rsidP="00C72DB3">
      <w:pPr>
        <w:numPr>
          <w:ilvl w:val="0"/>
          <w:numId w:val="14"/>
        </w:numPr>
        <w:bidi/>
        <w:spacing w:line="276" w:lineRule="auto"/>
        <w:rPr>
          <w:rFonts w:asciiTheme="minorBidi" w:hAnsiTheme="minorBidi" w:cstheme="minorBidi"/>
          <w:sz w:val="22"/>
          <w:szCs w:val="22"/>
        </w:rPr>
      </w:pPr>
      <w:r w:rsidRPr="00104D9A">
        <w:rPr>
          <w:rFonts w:asciiTheme="minorBidi" w:hAnsiTheme="minorBidi" w:cstheme="minorBidi"/>
          <w:sz w:val="22"/>
          <w:szCs w:val="22"/>
          <w:rtl/>
        </w:rPr>
        <w:t xml:space="preserve">נשיר </w:t>
      </w:r>
      <w:r w:rsidR="003D66D7" w:rsidRPr="00104D9A">
        <w:rPr>
          <w:rFonts w:asciiTheme="minorBidi" w:hAnsiTheme="minorBidi" w:cstheme="minorBidi"/>
          <w:sz w:val="22"/>
          <w:szCs w:val="22"/>
          <w:rtl/>
        </w:rPr>
        <w:t>את ה</w:t>
      </w:r>
      <w:r w:rsidRPr="00104D9A">
        <w:rPr>
          <w:rFonts w:asciiTheme="minorBidi" w:hAnsiTheme="minorBidi" w:cstheme="minorBidi"/>
          <w:sz w:val="22"/>
          <w:szCs w:val="22"/>
          <w:rtl/>
        </w:rPr>
        <w:t>פיוט "אשורר שירה" פיוט על התורה המוכר למי שמתפלל בבית הכנסת בחגים</w:t>
      </w:r>
      <w:r w:rsidRPr="00104D9A">
        <w:rPr>
          <w:rFonts w:asciiTheme="minorBidi" w:hAnsiTheme="minorBidi" w:cstheme="minorBidi"/>
          <w:color w:val="17365D" w:themeColor="text2" w:themeShade="BF"/>
          <w:sz w:val="22"/>
          <w:szCs w:val="22"/>
          <w:rtl/>
        </w:rPr>
        <w:t xml:space="preserve"> </w:t>
      </w:r>
      <w:hyperlink r:id="rId8" w:history="1">
        <w:r w:rsidRPr="00104D9A">
          <w:rPr>
            <w:rStyle w:val="Hyperlink"/>
            <w:rFonts w:asciiTheme="minorBidi" w:hAnsiTheme="minorBidi" w:cstheme="minorBidi"/>
            <w:color w:val="17365D" w:themeColor="text2" w:themeShade="BF"/>
            <w:sz w:val="22"/>
            <w:szCs w:val="22"/>
            <w:rtl/>
          </w:rPr>
          <w:t>(לחצו להאזנה כאן)</w:t>
        </w:r>
      </w:hyperlink>
      <w:r w:rsidRPr="00104D9A">
        <w:rPr>
          <w:rFonts w:asciiTheme="minorBidi" w:hAnsiTheme="minorBidi" w:cstheme="minorBidi"/>
          <w:sz w:val="22"/>
          <w:szCs w:val="22"/>
          <w:rtl/>
        </w:rPr>
        <w:t xml:space="preserve"> </w:t>
      </w:r>
      <w:r w:rsidR="00274D92" w:rsidRPr="00104D9A">
        <w:rPr>
          <w:rFonts w:asciiTheme="minorBidi" w:hAnsiTheme="minorBidi" w:cstheme="minorBidi" w:hint="cs"/>
          <w:sz w:val="22"/>
          <w:szCs w:val="22"/>
          <w:rtl/>
        </w:rPr>
        <w:t xml:space="preserve">  </w:t>
      </w:r>
      <w:r w:rsidR="00274D92" w:rsidRPr="00104D9A">
        <w:rPr>
          <w:rFonts w:asciiTheme="minorBidi" w:hAnsiTheme="minorBidi" w:cs="Arial" w:hint="cs"/>
          <w:sz w:val="22"/>
          <w:szCs w:val="22"/>
          <w:rtl/>
        </w:rPr>
        <w:t xml:space="preserve">זהו </w:t>
      </w:r>
      <w:r w:rsidR="00274D92" w:rsidRPr="00104D9A">
        <w:rPr>
          <w:rFonts w:asciiTheme="minorBidi" w:hAnsiTheme="minorBidi" w:cs="Arial"/>
          <w:sz w:val="22"/>
          <w:szCs w:val="22"/>
          <w:rtl/>
        </w:rPr>
        <w:t xml:space="preserve">פיוט נפוץ ומוכר </w:t>
      </w:r>
      <w:r w:rsidR="00C72DB3" w:rsidRPr="00104D9A">
        <w:rPr>
          <w:rFonts w:asciiTheme="minorBidi" w:hAnsiTheme="minorBidi" w:cs="Arial" w:hint="cs"/>
          <w:sz w:val="22"/>
          <w:szCs w:val="22"/>
          <w:rtl/>
        </w:rPr>
        <w:t xml:space="preserve">שמגיע </w:t>
      </w:r>
      <w:r w:rsidR="00274D92" w:rsidRPr="00104D9A">
        <w:rPr>
          <w:rFonts w:asciiTheme="minorBidi" w:hAnsiTheme="minorBidi" w:cs="Arial"/>
          <w:sz w:val="22"/>
          <w:szCs w:val="22"/>
          <w:rtl/>
        </w:rPr>
        <w:t xml:space="preserve">ממסורת יהודי מרוקו. הפיוט </w:t>
      </w:r>
      <w:r w:rsidR="00274D92" w:rsidRPr="00104D9A">
        <w:rPr>
          <w:rFonts w:asciiTheme="minorBidi" w:hAnsiTheme="minorBidi" w:cstheme="minorBidi"/>
          <w:sz w:val="22"/>
          <w:szCs w:val="22"/>
          <w:rtl/>
        </w:rPr>
        <w:t>מהלל את התורה ומתאר אותה בדימויים שונים</w:t>
      </w:r>
      <w:r w:rsidR="00C72DB3" w:rsidRPr="00104D9A">
        <w:rPr>
          <w:rFonts w:asciiTheme="minorBidi" w:hAnsiTheme="minorBidi" w:cs="Arial" w:hint="cs"/>
          <w:sz w:val="22"/>
          <w:szCs w:val="22"/>
          <w:rtl/>
        </w:rPr>
        <w:t>.</w:t>
      </w:r>
      <w:r w:rsidR="00274D92" w:rsidRPr="00104D9A">
        <w:rPr>
          <w:rFonts w:asciiTheme="minorBidi" w:hAnsiTheme="minorBidi" w:cs="Arial"/>
          <w:sz w:val="22"/>
          <w:szCs w:val="22"/>
          <w:rtl/>
        </w:rPr>
        <w:t xml:space="preserve"> נוהגים לשיר אותו בחגים הקשורים לתורה, כמו שבועות - חג מתן תורה, ושמחת תורה - יום בו מסיימים את הקריאה השנתית של כל פרשיות התורה.</w:t>
      </w:r>
      <w:r w:rsidR="00C72DB3" w:rsidRPr="00104D9A">
        <w:rPr>
          <w:rFonts w:asciiTheme="minorBidi" w:hAnsiTheme="minorBidi" w:cstheme="minorBidi"/>
          <w:sz w:val="22"/>
          <w:szCs w:val="22"/>
          <w:rtl/>
        </w:rPr>
        <w:br/>
      </w:r>
      <w:r w:rsidR="003D66D7" w:rsidRPr="00104D9A">
        <w:rPr>
          <w:rFonts w:asciiTheme="minorBidi" w:hAnsiTheme="minorBidi" w:cstheme="minorBidi"/>
          <w:sz w:val="22"/>
          <w:szCs w:val="22"/>
          <w:rtl/>
        </w:rPr>
        <w:t xml:space="preserve">כדאי </w:t>
      </w:r>
      <w:r w:rsidRPr="00104D9A">
        <w:rPr>
          <w:rFonts w:asciiTheme="minorBidi" w:hAnsiTheme="minorBidi" w:cstheme="minorBidi"/>
          <w:sz w:val="22"/>
          <w:szCs w:val="22"/>
          <w:rtl/>
        </w:rPr>
        <w:t xml:space="preserve">לתרגם את </w:t>
      </w:r>
      <w:proofErr w:type="spellStart"/>
      <w:r w:rsidRPr="00104D9A">
        <w:rPr>
          <w:rFonts w:asciiTheme="minorBidi" w:hAnsiTheme="minorBidi" w:cstheme="minorBidi"/>
          <w:sz w:val="22"/>
          <w:szCs w:val="22"/>
          <w:rtl/>
        </w:rPr>
        <w:t>הפיזמון</w:t>
      </w:r>
      <w:proofErr w:type="spellEnd"/>
      <w:r w:rsidR="003D66D7" w:rsidRPr="00104D9A">
        <w:rPr>
          <w:rFonts w:asciiTheme="minorBidi" w:hAnsiTheme="minorBidi" w:cstheme="minorBidi"/>
          <w:sz w:val="22"/>
          <w:szCs w:val="22"/>
          <w:rtl/>
        </w:rPr>
        <w:t xml:space="preserve">. הפיוט כולו כתוב בשפה גבוהה מאוד ולא כדאי לתרגם ולהסביר מילה </w:t>
      </w:r>
      <w:proofErr w:type="spellStart"/>
      <w:r w:rsidR="003D66D7" w:rsidRPr="00104D9A">
        <w:rPr>
          <w:rFonts w:asciiTheme="minorBidi" w:hAnsiTheme="minorBidi" w:cstheme="minorBidi"/>
          <w:sz w:val="22"/>
          <w:szCs w:val="22"/>
          <w:rtl/>
        </w:rPr>
        <w:t>מילה</w:t>
      </w:r>
      <w:proofErr w:type="spellEnd"/>
      <w:r w:rsidR="003D66D7" w:rsidRPr="00104D9A">
        <w:rPr>
          <w:rFonts w:asciiTheme="minorBidi" w:hAnsiTheme="minorBidi" w:cstheme="minorBidi"/>
          <w:sz w:val="22"/>
          <w:szCs w:val="22"/>
          <w:rtl/>
        </w:rPr>
        <w:t>, אבל השירה מאוד סוחפת. הזמינו את התלמידים שמכירים את הפיוט לשיר 'סולו' בית אחד.</w:t>
      </w:r>
    </w:p>
    <w:p w:rsidR="00ED13E8" w:rsidRPr="00104D9A" w:rsidRDefault="003D66D7" w:rsidP="00C72DB3">
      <w:pPr>
        <w:numPr>
          <w:ilvl w:val="0"/>
          <w:numId w:val="14"/>
        </w:numPr>
        <w:bidi/>
        <w:spacing w:line="276" w:lineRule="auto"/>
        <w:rPr>
          <w:rFonts w:asciiTheme="minorBidi" w:hAnsiTheme="minorBidi" w:cstheme="minorBidi"/>
          <w:sz w:val="22"/>
          <w:szCs w:val="22"/>
          <w:rtl/>
        </w:rPr>
      </w:pPr>
      <w:r w:rsidRPr="00104D9A">
        <w:rPr>
          <w:rFonts w:asciiTheme="minorBidi" w:hAnsiTheme="minorBidi" w:cstheme="minorBidi"/>
          <w:sz w:val="22"/>
          <w:szCs w:val="22"/>
          <w:rtl/>
        </w:rPr>
        <w:t xml:space="preserve">ערכו על הלוח </w:t>
      </w:r>
      <w:r w:rsidR="00ED13E8" w:rsidRPr="00104D9A">
        <w:rPr>
          <w:rFonts w:asciiTheme="minorBidi" w:hAnsiTheme="minorBidi" w:cstheme="minorBidi"/>
          <w:sz w:val="22"/>
          <w:szCs w:val="22"/>
          <w:rtl/>
        </w:rPr>
        <w:t>שמש</w:t>
      </w:r>
      <w:r w:rsidRPr="00104D9A">
        <w:rPr>
          <w:rFonts w:asciiTheme="minorBidi" w:hAnsiTheme="minorBidi" w:cstheme="minorBidi"/>
          <w:sz w:val="22"/>
          <w:szCs w:val="22"/>
          <w:rtl/>
        </w:rPr>
        <w:t xml:space="preserve"> </w:t>
      </w:r>
      <w:r w:rsidR="00ED13E8" w:rsidRPr="00104D9A">
        <w:rPr>
          <w:rFonts w:asciiTheme="minorBidi" w:hAnsiTheme="minorBidi" w:cstheme="minorBidi"/>
          <w:sz w:val="22"/>
          <w:szCs w:val="22"/>
          <w:rtl/>
        </w:rPr>
        <w:t>אסוציאציות</w:t>
      </w:r>
      <w:r w:rsidRPr="00104D9A">
        <w:rPr>
          <w:rFonts w:asciiTheme="minorBidi" w:hAnsiTheme="minorBidi" w:cstheme="minorBidi"/>
          <w:sz w:val="22"/>
          <w:szCs w:val="22"/>
          <w:rtl/>
        </w:rPr>
        <w:t xml:space="preserve"> למילה</w:t>
      </w:r>
      <w:r w:rsidR="00ED13E8" w:rsidRPr="00104D9A">
        <w:rPr>
          <w:rFonts w:asciiTheme="minorBidi" w:hAnsiTheme="minorBidi" w:cstheme="minorBidi"/>
          <w:sz w:val="22"/>
          <w:szCs w:val="22"/>
          <w:rtl/>
        </w:rPr>
        <w:t>: "</w:t>
      </w:r>
      <w:r w:rsidR="00ED13E8" w:rsidRPr="00104D9A">
        <w:rPr>
          <w:rFonts w:asciiTheme="minorBidi" w:hAnsiTheme="minorBidi" w:cstheme="minorBidi"/>
          <w:b/>
          <w:bCs/>
          <w:sz w:val="22"/>
          <w:szCs w:val="22"/>
          <w:rtl/>
        </w:rPr>
        <w:t>תורה</w:t>
      </w:r>
      <w:r w:rsidR="00ED13E8" w:rsidRPr="00104D9A">
        <w:rPr>
          <w:rFonts w:asciiTheme="minorBidi" w:hAnsiTheme="minorBidi" w:cstheme="minorBidi"/>
          <w:sz w:val="22"/>
          <w:szCs w:val="22"/>
          <w:rtl/>
        </w:rPr>
        <w:t>"</w:t>
      </w:r>
      <w:r w:rsidRPr="00104D9A">
        <w:rPr>
          <w:rFonts w:asciiTheme="minorBidi" w:hAnsiTheme="minorBidi" w:cstheme="minorBidi"/>
          <w:sz w:val="22"/>
          <w:szCs w:val="22"/>
          <w:rtl/>
        </w:rPr>
        <w:t>.</w:t>
      </w:r>
      <w:r w:rsidR="00ED13E8" w:rsidRPr="00104D9A">
        <w:rPr>
          <w:rFonts w:asciiTheme="minorBidi" w:hAnsiTheme="minorBidi" w:cstheme="minorBidi"/>
          <w:sz w:val="22"/>
          <w:szCs w:val="22"/>
          <w:rtl/>
        </w:rPr>
        <w:t xml:space="preserve"> </w:t>
      </w:r>
      <w:r w:rsidR="00602C13" w:rsidRPr="00104D9A">
        <w:rPr>
          <w:rFonts w:asciiTheme="minorBidi" w:hAnsiTheme="minorBidi" w:cstheme="minorBidi"/>
          <w:sz w:val="22"/>
          <w:szCs w:val="22"/>
          <w:rtl/>
        </w:rPr>
        <w:t xml:space="preserve">איזה גילויים יש לה? </w:t>
      </w:r>
      <w:r w:rsidR="00ED13E8" w:rsidRPr="00104D9A">
        <w:rPr>
          <w:rFonts w:asciiTheme="minorBidi" w:hAnsiTheme="minorBidi" w:cstheme="minorBidi"/>
          <w:sz w:val="22"/>
          <w:szCs w:val="22"/>
          <w:rtl/>
        </w:rPr>
        <w:t>איפה היא בחיינו</w:t>
      </w:r>
      <w:r w:rsidR="00602C13" w:rsidRPr="00104D9A">
        <w:rPr>
          <w:rFonts w:asciiTheme="minorBidi" w:hAnsiTheme="minorBidi" w:cstheme="minorBidi"/>
          <w:sz w:val="22"/>
          <w:szCs w:val="22"/>
          <w:rtl/>
        </w:rPr>
        <w:t>?</w:t>
      </w:r>
      <w:r w:rsidR="003C37A1" w:rsidRPr="00104D9A">
        <w:rPr>
          <w:rFonts w:asciiTheme="minorBidi" w:hAnsiTheme="minorBidi" w:cstheme="minorBidi"/>
          <w:sz w:val="22"/>
          <w:szCs w:val="22"/>
          <w:rtl/>
        </w:rPr>
        <w:br/>
        <w:t xml:space="preserve">למשל: </w:t>
      </w:r>
      <w:r w:rsidR="00ED13E8" w:rsidRPr="00104D9A">
        <w:rPr>
          <w:rFonts w:asciiTheme="minorBidi" w:hAnsiTheme="minorBidi" w:cstheme="minorBidi"/>
          <w:sz w:val="22"/>
          <w:szCs w:val="22"/>
          <w:rtl/>
        </w:rPr>
        <w:t>לימוד</w:t>
      </w:r>
      <w:r w:rsidR="00C87394" w:rsidRPr="00104D9A">
        <w:rPr>
          <w:rFonts w:asciiTheme="minorBidi" w:hAnsiTheme="minorBidi" w:cstheme="minorBidi"/>
          <w:sz w:val="22"/>
          <w:szCs w:val="22"/>
          <w:rtl/>
        </w:rPr>
        <w:t xml:space="preserve"> (קשה</w:t>
      </w:r>
      <w:r w:rsidR="003C37A1" w:rsidRPr="00104D9A">
        <w:rPr>
          <w:rFonts w:asciiTheme="minorBidi" w:hAnsiTheme="minorBidi" w:cstheme="minorBidi"/>
          <w:sz w:val="22"/>
          <w:szCs w:val="22"/>
          <w:rtl/>
        </w:rPr>
        <w:t xml:space="preserve"> \</w:t>
      </w:r>
      <w:r w:rsidR="00C87394" w:rsidRPr="00104D9A">
        <w:rPr>
          <w:rFonts w:asciiTheme="minorBidi" w:hAnsiTheme="minorBidi" w:cstheme="minorBidi"/>
          <w:sz w:val="22"/>
          <w:szCs w:val="22"/>
          <w:rtl/>
        </w:rPr>
        <w:t xml:space="preserve"> קל </w:t>
      </w:r>
      <w:r w:rsidR="003C37A1" w:rsidRPr="00104D9A">
        <w:rPr>
          <w:rFonts w:asciiTheme="minorBidi" w:hAnsiTheme="minorBidi" w:cstheme="minorBidi"/>
          <w:sz w:val="22"/>
          <w:szCs w:val="22"/>
          <w:rtl/>
        </w:rPr>
        <w:t xml:space="preserve">\ </w:t>
      </w:r>
      <w:r w:rsidR="00C87394" w:rsidRPr="00104D9A">
        <w:rPr>
          <w:rFonts w:asciiTheme="minorBidi" w:hAnsiTheme="minorBidi" w:cstheme="minorBidi"/>
          <w:sz w:val="22"/>
          <w:szCs w:val="22"/>
          <w:rtl/>
        </w:rPr>
        <w:t>מעניין</w:t>
      </w:r>
      <w:r w:rsidR="003C37A1" w:rsidRPr="00104D9A">
        <w:rPr>
          <w:rFonts w:asciiTheme="minorBidi" w:hAnsiTheme="minorBidi" w:cstheme="minorBidi"/>
          <w:sz w:val="22"/>
          <w:szCs w:val="22"/>
          <w:rtl/>
        </w:rPr>
        <w:t xml:space="preserve"> \</w:t>
      </w:r>
      <w:r w:rsidR="00C87394" w:rsidRPr="00104D9A">
        <w:rPr>
          <w:rFonts w:asciiTheme="minorBidi" w:hAnsiTheme="minorBidi" w:cstheme="minorBidi"/>
          <w:sz w:val="22"/>
          <w:szCs w:val="22"/>
          <w:rtl/>
        </w:rPr>
        <w:t xml:space="preserve"> לא תמיד </w:t>
      </w:r>
      <w:proofErr w:type="spellStart"/>
      <w:r w:rsidR="00C87394" w:rsidRPr="00104D9A">
        <w:rPr>
          <w:rFonts w:asciiTheme="minorBidi" w:hAnsiTheme="minorBidi" w:cstheme="minorBidi"/>
          <w:sz w:val="22"/>
          <w:szCs w:val="22"/>
          <w:rtl/>
        </w:rPr>
        <w:t>מענין</w:t>
      </w:r>
      <w:proofErr w:type="spellEnd"/>
      <w:r w:rsidR="00C87394" w:rsidRPr="00104D9A">
        <w:rPr>
          <w:rFonts w:asciiTheme="minorBidi" w:hAnsiTheme="minorBidi" w:cstheme="minorBidi"/>
          <w:sz w:val="22"/>
          <w:szCs w:val="22"/>
          <w:rtl/>
        </w:rPr>
        <w:t>)</w:t>
      </w:r>
      <w:r w:rsidR="00ED13E8" w:rsidRPr="00104D9A">
        <w:rPr>
          <w:rFonts w:asciiTheme="minorBidi" w:hAnsiTheme="minorBidi" w:cstheme="minorBidi"/>
          <w:sz w:val="22"/>
          <w:szCs w:val="22"/>
          <w:rtl/>
        </w:rPr>
        <w:t xml:space="preserve">, </w:t>
      </w:r>
      <w:r w:rsidR="00C87394" w:rsidRPr="00104D9A">
        <w:rPr>
          <w:rFonts w:asciiTheme="minorBidi" w:hAnsiTheme="minorBidi" w:cstheme="minorBidi"/>
          <w:sz w:val="22"/>
          <w:szCs w:val="22"/>
          <w:rtl/>
        </w:rPr>
        <w:t xml:space="preserve">דבר אלוקים, </w:t>
      </w:r>
      <w:r w:rsidR="00ED13E8" w:rsidRPr="00104D9A">
        <w:rPr>
          <w:rFonts w:asciiTheme="minorBidi" w:hAnsiTheme="minorBidi" w:cstheme="minorBidi"/>
          <w:sz w:val="22"/>
          <w:szCs w:val="22"/>
          <w:rtl/>
        </w:rPr>
        <w:t xml:space="preserve">המסורת של המשפחה, </w:t>
      </w:r>
      <w:r w:rsidR="00C87394" w:rsidRPr="00104D9A">
        <w:rPr>
          <w:rFonts w:asciiTheme="minorBidi" w:hAnsiTheme="minorBidi" w:cstheme="minorBidi"/>
          <w:sz w:val="22"/>
          <w:szCs w:val="22"/>
          <w:rtl/>
        </w:rPr>
        <w:t xml:space="preserve">המסורת </w:t>
      </w:r>
      <w:r w:rsidR="00ED13E8" w:rsidRPr="00104D9A">
        <w:rPr>
          <w:rFonts w:asciiTheme="minorBidi" w:hAnsiTheme="minorBidi" w:cstheme="minorBidi"/>
          <w:sz w:val="22"/>
          <w:szCs w:val="22"/>
          <w:rtl/>
        </w:rPr>
        <w:t>של העם, המצוות, סיפורים על אבותינו שאפשר ללמוד מהם דברי מוסר, פרשת השבוע</w:t>
      </w:r>
      <w:r w:rsidR="00602C13" w:rsidRPr="00104D9A">
        <w:rPr>
          <w:rFonts w:asciiTheme="minorBidi" w:hAnsiTheme="minorBidi" w:cstheme="minorBidi"/>
          <w:sz w:val="22"/>
          <w:szCs w:val="22"/>
          <w:rtl/>
        </w:rPr>
        <w:t xml:space="preserve"> </w:t>
      </w:r>
      <w:proofErr w:type="spellStart"/>
      <w:r w:rsidR="00602C13" w:rsidRPr="00104D9A">
        <w:rPr>
          <w:rFonts w:asciiTheme="minorBidi" w:hAnsiTheme="minorBidi" w:cstheme="minorBidi"/>
          <w:sz w:val="22"/>
          <w:szCs w:val="22"/>
          <w:rtl/>
        </w:rPr>
        <w:t>וכו</w:t>
      </w:r>
      <w:proofErr w:type="spellEnd"/>
      <w:r w:rsidR="00602C13" w:rsidRPr="00104D9A">
        <w:rPr>
          <w:rFonts w:asciiTheme="minorBidi" w:hAnsiTheme="minorBidi" w:cstheme="minorBidi"/>
          <w:sz w:val="22"/>
          <w:szCs w:val="22"/>
          <w:rtl/>
        </w:rPr>
        <w:t>'.</w:t>
      </w:r>
      <w:r w:rsidR="00D6199F" w:rsidRPr="00104D9A">
        <w:rPr>
          <w:rFonts w:asciiTheme="minorBidi" w:hAnsiTheme="minorBidi" w:cstheme="minorBidi"/>
          <w:sz w:val="22"/>
          <w:szCs w:val="22"/>
          <w:rtl/>
        </w:rPr>
        <w:br/>
      </w:r>
      <w:r w:rsidR="00D6199F" w:rsidRPr="00104D9A">
        <w:rPr>
          <w:rFonts w:asciiTheme="minorBidi" w:hAnsiTheme="minorBidi" w:cstheme="minorBidi"/>
          <w:b/>
          <w:bCs/>
          <w:sz w:val="22"/>
          <w:szCs w:val="22"/>
          <w:rtl/>
        </w:rPr>
        <w:t>שמרו על הלוח את שמש האסוציאציות, בהמשך אנו מזמינים את התלמידים להתייחס אליה.</w:t>
      </w:r>
    </w:p>
    <w:p w:rsidR="00602C13" w:rsidRPr="00104D9A" w:rsidRDefault="00ED13E8" w:rsidP="003C37A1">
      <w:pPr>
        <w:pStyle w:val="a3"/>
        <w:bidi/>
        <w:spacing w:line="276" w:lineRule="auto"/>
        <w:rPr>
          <w:rFonts w:asciiTheme="minorBidi" w:hAnsiTheme="minorBidi" w:cstheme="minorBidi"/>
          <w:b/>
          <w:bCs/>
          <w:sz w:val="22"/>
          <w:szCs w:val="22"/>
          <w:rtl/>
        </w:rPr>
      </w:pPr>
      <w:r w:rsidRPr="00104D9A">
        <w:rPr>
          <w:rFonts w:asciiTheme="minorBidi" w:hAnsiTheme="minorBidi" w:cstheme="minorBidi"/>
          <w:sz w:val="22"/>
          <w:szCs w:val="22"/>
          <w:rtl/>
        </w:rPr>
        <w:t xml:space="preserve">בשיעור נברר </w:t>
      </w:r>
      <w:r w:rsidRPr="00104D9A">
        <w:rPr>
          <w:rFonts w:asciiTheme="minorBidi" w:hAnsiTheme="minorBidi" w:cstheme="minorBidi"/>
          <w:sz w:val="22"/>
          <w:szCs w:val="22"/>
          <w:u w:val="single"/>
          <w:rtl/>
        </w:rPr>
        <w:t>מהי התורה בעיננו ומה מקומה בחיינו</w:t>
      </w:r>
      <w:r w:rsidRPr="00104D9A">
        <w:rPr>
          <w:rFonts w:asciiTheme="minorBidi" w:hAnsiTheme="minorBidi" w:cstheme="minorBidi"/>
          <w:sz w:val="22"/>
          <w:szCs w:val="22"/>
          <w:rtl/>
        </w:rPr>
        <w:t xml:space="preserve">? </w:t>
      </w:r>
    </w:p>
    <w:p w:rsidR="00C72DB3" w:rsidRPr="00104D9A" w:rsidRDefault="00C72DB3" w:rsidP="003C37A1">
      <w:pPr>
        <w:bidi/>
        <w:spacing w:line="276" w:lineRule="auto"/>
        <w:rPr>
          <w:rFonts w:asciiTheme="minorBidi" w:hAnsiTheme="minorBidi" w:cstheme="minorBidi"/>
          <w:b/>
          <w:bCs/>
          <w:sz w:val="22"/>
          <w:szCs w:val="22"/>
          <w:rtl/>
        </w:rPr>
      </w:pPr>
    </w:p>
    <w:p w:rsidR="006F43C6" w:rsidRPr="00104D9A" w:rsidRDefault="00ED13E8" w:rsidP="00C72DB3">
      <w:pPr>
        <w:bidi/>
        <w:spacing w:line="276" w:lineRule="auto"/>
        <w:rPr>
          <w:rFonts w:asciiTheme="minorBidi" w:hAnsiTheme="minorBidi" w:cstheme="minorBidi"/>
          <w:b/>
          <w:bCs/>
          <w:sz w:val="22"/>
          <w:szCs w:val="22"/>
          <w:rtl/>
        </w:rPr>
      </w:pPr>
      <w:r w:rsidRPr="00104D9A">
        <w:rPr>
          <w:rFonts w:asciiTheme="minorBidi" w:hAnsiTheme="minorBidi" w:cstheme="minorBidi"/>
          <w:b/>
          <w:bCs/>
          <w:sz w:val="22"/>
          <w:szCs w:val="22"/>
          <w:rtl/>
        </w:rPr>
        <w:t xml:space="preserve">לימוד: </w:t>
      </w:r>
    </w:p>
    <w:p w:rsidR="003D66D7" w:rsidRPr="00104D9A" w:rsidRDefault="00D6199F" w:rsidP="00104D9A">
      <w:pPr>
        <w:numPr>
          <w:ilvl w:val="0"/>
          <w:numId w:val="9"/>
        </w:numPr>
        <w:bidi/>
        <w:spacing w:line="276" w:lineRule="auto"/>
        <w:rPr>
          <w:rFonts w:asciiTheme="minorBidi" w:hAnsiTheme="minorBidi" w:cstheme="minorBidi"/>
          <w:sz w:val="22"/>
          <w:szCs w:val="22"/>
        </w:rPr>
      </w:pPr>
      <w:r w:rsidRPr="00104D9A">
        <w:rPr>
          <w:rFonts w:asciiTheme="minorBidi" w:hAnsiTheme="minorBidi" w:cstheme="minorBidi"/>
          <w:b/>
          <w:bCs/>
          <w:sz w:val="22"/>
          <w:szCs w:val="22"/>
          <w:rtl/>
        </w:rPr>
        <w:t>מתן תורה</w:t>
      </w:r>
      <w:r w:rsidR="00104D9A">
        <w:rPr>
          <w:rFonts w:asciiTheme="minorBidi" w:hAnsiTheme="minorBidi" w:cstheme="minorBidi" w:hint="cs"/>
          <w:sz w:val="22"/>
          <w:szCs w:val="22"/>
          <w:rtl/>
        </w:rPr>
        <w:t xml:space="preserve">: </w:t>
      </w:r>
      <w:r w:rsidR="003D66D7" w:rsidRPr="00104D9A">
        <w:rPr>
          <w:rFonts w:asciiTheme="minorBidi" w:hAnsiTheme="minorBidi" w:cstheme="minorBidi"/>
          <w:sz w:val="22"/>
          <w:szCs w:val="22"/>
          <w:rtl/>
        </w:rPr>
        <w:t>לימוד קצר על מעמד הר סיני</w:t>
      </w:r>
      <w:r w:rsidRPr="00104D9A">
        <w:rPr>
          <w:rFonts w:asciiTheme="minorBidi" w:hAnsiTheme="minorBidi" w:cstheme="minorBidi"/>
          <w:sz w:val="22"/>
          <w:szCs w:val="22"/>
          <w:rtl/>
        </w:rPr>
        <w:t xml:space="preserve">, בעזרת לקט פסוקים מספר </w:t>
      </w:r>
      <w:r w:rsidR="003C37A1" w:rsidRPr="00104D9A">
        <w:rPr>
          <w:rFonts w:asciiTheme="minorBidi" w:hAnsiTheme="minorBidi" w:cstheme="minorBidi"/>
          <w:sz w:val="22"/>
          <w:szCs w:val="22"/>
          <w:rtl/>
        </w:rPr>
        <w:t>שמות</w:t>
      </w:r>
      <w:r w:rsidRPr="00104D9A">
        <w:rPr>
          <w:rFonts w:asciiTheme="minorBidi" w:hAnsiTheme="minorBidi" w:cstheme="minorBidi"/>
          <w:sz w:val="22"/>
          <w:szCs w:val="22"/>
          <w:rtl/>
        </w:rPr>
        <w:t>. אנו מניחים שהתלמידים כבר פגשו את הנושא, ונחוצה רק תזכורת ולא שיעור שלם בנושא.</w:t>
      </w:r>
      <w:r w:rsidR="003C37A1" w:rsidRPr="00104D9A">
        <w:rPr>
          <w:rFonts w:asciiTheme="minorBidi" w:hAnsiTheme="minorBidi" w:cstheme="minorBidi"/>
          <w:sz w:val="22"/>
          <w:szCs w:val="22"/>
          <w:rtl/>
        </w:rPr>
        <w:t xml:space="preserve"> בחרנו </w:t>
      </w:r>
      <w:r w:rsidRPr="00104D9A">
        <w:rPr>
          <w:rFonts w:asciiTheme="minorBidi" w:hAnsiTheme="minorBidi" w:cstheme="minorBidi"/>
          <w:sz w:val="22"/>
          <w:szCs w:val="22"/>
          <w:rtl/>
        </w:rPr>
        <w:t xml:space="preserve">מספר מצומצם של </w:t>
      </w:r>
      <w:r w:rsidR="003C37A1" w:rsidRPr="00104D9A">
        <w:rPr>
          <w:rFonts w:asciiTheme="minorBidi" w:hAnsiTheme="minorBidi" w:cstheme="minorBidi"/>
          <w:sz w:val="22"/>
          <w:szCs w:val="22"/>
          <w:rtl/>
        </w:rPr>
        <w:t xml:space="preserve">פסוקים </w:t>
      </w:r>
      <w:r w:rsidRPr="00104D9A">
        <w:rPr>
          <w:rFonts w:asciiTheme="minorBidi" w:hAnsiTheme="minorBidi" w:cstheme="minorBidi"/>
          <w:sz w:val="22"/>
          <w:szCs w:val="22"/>
          <w:rtl/>
        </w:rPr>
        <w:t>כדי להזכיר</w:t>
      </w:r>
      <w:r w:rsidR="003C37A1" w:rsidRPr="00104D9A">
        <w:rPr>
          <w:rFonts w:asciiTheme="minorBidi" w:hAnsiTheme="minorBidi" w:cstheme="minorBidi"/>
          <w:sz w:val="22"/>
          <w:szCs w:val="22"/>
          <w:rtl/>
        </w:rPr>
        <w:t xml:space="preserve"> </w:t>
      </w:r>
      <w:r w:rsidRPr="00104D9A">
        <w:rPr>
          <w:rFonts w:asciiTheme="minorBidi" w:hAnsiTheme="minorBidi" w:cstheme="minorBidi"/>
          <w:sz w:val="22"/>
          <w:szCs w:val="22"/>
          <w:rtl/>
        </w:rPr>
        <w:t>ב</w:t>
      </w:r>
      <w:r w:rsidR="003C37A1" w:rsidRPr="00104D9A">
        <w:rPr>
          <w:rFonts w:asciiTheme="minorBidi" w:hAnsiTheme="minorBidi" w:cstheme="minorBidi"/>
          <w:sz w:val="22"/>
          <w:szCs w:val="22"/>
          <w:rtl/>
        </w:rPr>
        <w:t>קצר</w:t>
      </w:r>
      <w:r w:rsidRPr="00104D9A">
        <w:rPr>
          <w:rFonts w:asciiTheme="minorBidi" w:hAnsiTheme="minorBidi" w:cstheme="minorBidi"/>
          <w:sz w:val="22"/>
          <w:szCs w:val="22"/>
          <w:rtl/>
        </w:rPr>
        <w:t>ה את מעמד הר סיני.</w:t>
      </w:r>
    </w:p>
    <w:p w:rsidR="00D6199F" w:rsidRPr="00104D9A" w:rsidRDefault="00D6199F" w:rsidP="00D6199F">
      <w:pPr>
        <w:bidi/>
        <w:spacing w:line="276" w:lineRule="auto"/>
        <w:ind w:left="720"/>
        <w:rPr>
          <w:rFonts w:asciiTheme="minorBidi" w:hAnsiTheme="minorBidi" w:cstheme="minorBidi"/>
          <w:sz w:val="22"/>
          <w:szCs w:val="22"/>
          <w:rtl/>
        </w:rPr>
      </w:pPr>
      <w:r w:rsidRPr="00104D9A">
        <w:rPr>
          <w:rFonts w:asciiTheme="minorBidi" w:hAnsiTheme="minorBidi" w:cstheme="minorBidi"/>
          <w:sz w:val="22"/>
          <w:szCs w:val="22"/>
          <w:rtl/>
        </w:rPr>
        <w:t xml:space="preserve">השאלות מכוונות את התלמידים לשים לב: בפסוקים עולה חרדת העם מהמעמד הנשגב, וגם ההסכמה שלהם "נעשה ונשמע". תוכן התורה הוא 'ברית' וגם 'תורה ומצוה', את התורה מקבל משה פנים אל פנים מפי האלוקים בהר סיני. </w:t>
      </w:r>
    </w:p>
    <w:p w:rsidR="00D6199F" w:rsidRPr="00104D9A" w:rsidRDefault="00D6199F" w:rsidP="00D6199F">
      <w:pPr>
        <w:bidi/>
        <w:spacing w:line="276" w:lineRule="auto"/>
        <w:ind w:left="720"/>
        <w:rPr>
          <w:rFonts w:asciiTheme="minorBidi" w:hAnsiTheme="minorBidi" w:cstheme="minorBidi"/>
          <w:sz w:val="22"/>
          <w:szCs w:val="22"/>
          <w:rtl/>
        </w:rPr>
      </w:pPr>
      <w:r w:rsidRPr="00104D9A">
        <w:rPr>
          <w:rFonts w:asciiTheme="minorBidi" w:hAnsiTheme="minorBidi" w:cstheme="minorBidi"/>
          <w:sz w:val="22"/>
          <w:szCs w:val="22"/>
          <w:u w:val="single"/>
          <w:rtl/>
        </w:rPr>
        <w:t>דיון קצר:</w:t>
      </w:r>
      <w:r w:rsidRPr="00104D9A">
        <w:rPr>
          <w:rFonts w:asciiTheme="minorBidi" w:hAnsiTheme="minorBidi" w:cstheme="minorBidi"/>
          <w:sz w:val="22"/>
          <w:szCs w:val="22"/>
          <w:rtl/>
        </w:rPr>
        <w:t xml:space="preserve"> איך הפסוקים מתאימים לאסוציאציות של התלמידים שרשמנו קודם על הלוח?</w:t>
      </w:r>
    </w:p>
    <w:p w:rsidR="00CE23E8" w:rsidRPr="00104D9A" w:rsidRDefault="00CE23E8" w:rsidP="00CE23E8">
      <w:pPr>
        <w:bidi/>
        <w:spacing w:line="276" w:lineRule="auto"/>
        <w:ind w:left="720"/>
        <w:rPr>
          <w:rFonts w:asciiTheme="minorBidi" w:hAnsiTheme="minorBidi" w:cstheme="minorBidi"/>
          <w:sz w:val="16"/>
          <w:szCs w:val="16"/>
          <w:rtl/>
        </w:rPr>
      </w:pPr>
      <w:bookmarkStart w:id="0" w:name="_GoBack"/>
    </w:p>
    <w:bookmarkEnd w:id="0"/>
    <w:p w:rsidR="00CE23E8" w:rsidRPr="00104D9A" w:rsidRDefault="00CE23E8" w:rsidP="00CE23E8">
      <w:pPr>
        <w:bidi/>
        <w:spacing w:line="276" w:lineRule="auto"/>
        <w:ind w:left="720"/>
        <w:rPr>
          <w:rFonts w:asciiTheme="minorBidi" w:hAnsiTheme="minorBidi" w:cstheme="minorBidi"/>
          <w:sz w:val="22"/>
          <w:szCs w:val="22"/>
          <w:rtl/>
        </w:rPr>
      </w:pPr>
      <w:r w:rsidRPr="00104D9A">
        <w:rPr>
          <w:rFonts w:asciiTheme="minorBidi" w:hAnsiTheme="minorBidi" w:cstheme="minorBidi"/>
          <w:sz w:val="22"/>
          <w:szCs w:val="22"/>
          <w:rtl/>
        </w:rPr>
        <w:t>בתורה לא מפורש בשום מקום שחג השבועות הוא חג מתן תורה. חז"ל גילו את הקשר בין חג השבעות והביכורים לבין זמן מתן תורה.</w:t>
      </w:r>
      <w:r w:rsidRPr="00104D9A">
        <w:rPr>
          <w:rFonts w:asciiTheme="minorBidi" w:hAnsiTheme="minorBidi" w:cstheme="minorBidi" w:hint="cs"/>
          <w:sz w:val="22"/>
          <w:szCs w:val="22"/>
          <w:rtl/>
        </w:rPr>
        <w:t xml:space="preserve"> כמוכן, אין כל ציווי על ציון יום מתן תורה ואף לא על חגיגת הזיכרון ההיסטורי, זאת בניגוד בולט למצווה המפורשת לזכור את יציאת מצרים בפסח, ואת הישיבה בסוכות במדבר בחג הסוכות. בשיעור נזמין את התלמידים לחשוב על שאלה זו.</w:t>
      </w:r>
      <w:r w:rsidR="00DC6837" w:rsidRPr="00104D9A">
        <w:rPr>
          <w:rFonts w:asciiTheme="minorBidi" w:hAnsiTheme="minorBidi" w:cstheme="minorBidi" w:hint="cs"/>
          <w:sz w:val="22"/>
          <w:szCs w:val="22"/>
          <w:rtl/>
        </w:rPr>
        <w:t xml:space="preserve"> </w:t>
      </w:r>
    </w:p>
    <w:p w:rsidR="00D6199F" w:rsidRPr="00104D9A" w:rsidRDefault="00D6199F" w:rsidP="00D6199F">
      <w:pPr>
        <w:bidi/>
        <w:spacing w:line="276" w:lineRule="auto"/>
        <w:ind w:left="720"/>
        <w:rPr>
          <w:rFonts w:asciiTheme="minorBidi" w:hAnsiTheme="minorBidi" w:cstheme="minorBidi"/>
          <w:sz w:val="22"/>
          <w:szCs w:val="22"/>
        </w:rPr>
      </w:pPr>
    </w:p>
    <w:p w:rsidR="003D66D7" w:rsidRPr="00104D9A" w:rsidRDefault="00D6199F" w:rsidP="00301B3F">
      <w:pPr>
        <w:numPr>
          <w:ilvl w:val="0"/>
          <w:numId w:val="9"/>
        </w:numPr>
        <w:bidi/>
        <w:spacing w:line="276" w:lineRule="auto"/>
        <w:rPr>
          <w:rFonts w:asciiTheme="minorBidi" w:eastAsia="Times New Roman" w:hAnsiTheme="minorBidi" w:cstheme="minorBidi"/>
          <w:sz w:val="22"/>
          <w:szCs w:val="22"/>
        </w:rPr>
      </w:pPr>
      <w:r w:rsidRPr="00104D9A">
        <w:rPr>
          <w:rFonts w:asciiTheme="minorBidi" w:hAnsiTheme="minorBidi" w:cstheme="minorBidi"/>
          <w:b/>
          <w:bCs/>
          <w:sz w:val="22"/>
          <w:szCs w:val="22"/>
          <w:rtl/>
        </w:rPr>
        <w:t>נמשלה תורה למים</w:t>
      </w:r>
      <w:r w:rsidR="00104D9A" w:rsidRPr="00104D9A">
        <w:rPr>
          <w:rFonts w:asciiTheme="minorBidi" w:hAnsiTheme="minorBidi" w:cstheme="minorBidi" w:hint="cs"/>
          <w:b/>
          <w:bCs/>
          <w:sz w:val="22"/>
          <w:szCs w:val="22"/>
          <w:rtl/>
        </w:rPr>
        <w:t xml:space="preserve">: </w:t>
      </w:r>
      <w:r w:rsidR="006B339D" w:rsidRPr="00104D9A">
        <w:rPr>
          <w:rFonts w:asciiTheme="minorBidi" w:hAnsiTheme="minorBidi" w:cstheme="minorBidi"/>
          <w:sz w:val="22"/>
          <w:szCs w:val="22"/>
          <w:rtl/>
        </w:rPr>
        <w:t xml:space="preserve">במדרש נמשלה התורה לדברים מוחשיים שונים (מים, אש, חלב, יין דבש) תוך ציון תכונות שונות של התורה, למשל: </w:t>
      </w:r>
      <w:r w:rsidR="00301B3F" w:rsidRPr="00104D9A">
        <w:rPr>
          <w:rFonts w:eastAsia="Times New Roman" w:cs="David"/>
          <w:b/>
          <w:bCs/>
          <w:sz w:val="22"/>
          <w:szCs w:val="22"/>
          <w:rtl/>
        </w:rPr>
        <w:t xml:space="preserve">נִמְשְׁלָה תּוֹרָה לְיַיִן, מָה יַיִן מְשַׂמֵּחַ אֶת הַלֵּב - כָּךְ דִּבְרֵי תּוֹרָה מְשַׂמְּחִים הַלֵּב. נִמְשְׁלוּ דִּבְרֵי תּוֹרָה כְּעֵץ, לוֹמַר לְךָ: מָה עֵץ קָטָן מַדְלִיק (בָּאֵשׁ) אֶת הַגָּדוֹל - אַף תַּלְמִידֵי חֲכָמִים קְטֵנִים מְחַדְּדִים אֶת הַגְּדוֹלִים. </w:t>
      </w:r>
      <w:r w:rsidR="00911525" w:rsidRPr="00104D9A">
        <w:rPr>
          <w:rFonts w:asciiTheme="minorBidi" w:eastAsia="Times New Roman" w:hAnsiTheme="minorBidi" w:cstheme="minorBidi"/>
          <w:sz w:val="22"/>
          <w:szCs w:val="22"/>
          <w:rtl/>
        </w:rPr>
        <w:t>(ראו בנספח משלים נוספים על התורה מהמדרש)</w:t>
      </w:r>
      <w:r w:rsidR="00CE23E8" w:rsidRPr="00104D9A">
        <w:rPr>
          <w:rFonts w:asciiTheme="minorBidi" w:eastAsia="Times New Roman" w:hAnsiTheme="minorBidi" w:cstheme="minorBidi" w:hint="cs"/>
          <w:sz w:val="22"/>
          <w:szCs w:val="22"/>
          <w:rtl/>
        </w:rPr>
        <w:t>.</w:t>
      </w:r>
      <w:r w:rsidR="006B339D" w:rsidRPr="00104D9A">
        <w:rPr>
          <w:rFonts w:asciiTheme="minorBidi" w:eastAsia="Times New Roman" w:hAnsiTheme="minorBidi" w:cstheme="minorBidi"/>
          <w:sz w:val="22"/>
          <w:szCs w:val="22"/>
          <w:rtl/>
        </w:rPr>
        <w:t xml:space="preserve"> </w:t>
      </w:r>
    </w:p>
    <w:p w:rsidR="003D66D7" w:rsidRPr="00104D9A" w:rsidRDefault="006B339D" w:rsidP="003C37A1">
      <w:pPr>
        <w:bidi/>
        <w:spacing w:line="276" w:lineRule="auto"/>
        <w:ind w:left="720"/>
        <w:rPr>
          <w:rFonts w:asciiTheme="minorBidi" w:hAnsiTheme="minorBidi" w:cstheme="minorBidi"/>
          <w:sz w:val="22"/>
          <w:szCs w:val="22"/>
        </w:rPr>
      </w:pPr>
      <w:r w:rsidRPr="00104D9A">
        <w:rPr>
          <w:rFonts w:asciiTheme="minorBidi" w:hAnsiTheme="minorBidi" w:cstheme="minorBidi"/>
          <w:sz w:val="22"/>
          <w:szCs w:val="22"/>
          <w:rtl/>
        </w:rPr>
        <w:t>אנו נתמקד בהמשלת התורה למים</w:t>
      </w:r>
      <w:r w:rsidR="00C87394" w:rsidRPr="00104D9A">
        <w:rPr>
          <w:rFonts w:asciiTheme="minorBidi" w:hAnsiTheme="minorBidi" w:cstheme="minorBidi"/>
          <w:sz w:val="22"/>
          <w:szCs w:val="22"/>
          <w:rtl/>
        </w:rPr>
        <w:t>.</w:t>
      </w:r>
    </w:p>
    <w:p w:rsidR="003D66D7" w:rsidRPr="00104D9A" w:rsidRDefault="00C87394" w:rsidP="003C37A1">
      <w:pPr>
        <w:bidi/>
        <w:spacing w:line="276" w:lineRule="auto"/>
        <w:ind w:left="720"/>
        <w:rPr>
          <w:rFonts w:asciiTheme="minorBidi" w:hAnsiTheme="minorBidi" w:cstheme="minorBidi"/>
          <w:sz w:val="22"/>
          <w:szCs w:val="22"/>
        </w:rPr>
      </w:pPr>
      <w:r w:rsidRPr="00104D9A">
        <w:rPr>
          <w:rFonts w:asciiTheme="minorBidi" w:hAnsiTheme="minorBidi" w:cstheme="minorBidi"/>
          <w:sz w:val="22"/>
          <w:szCs w:val="22"/>
          <w:rtl/>
        </w:rPr>
        <w:t>בדף ש</w:t>
      </w:r>
      <w:r w:rsidR="006B339D" w:rsidRPr="00104D9A">
        <w:rPr>
          <w:rFonts w:asciiTheme="minorBidi" w:hAnsiTheme="minorBidi" w:cstheme="minorBidi"/>
          <w:sz w:val="22"/>
          <w:szCs w:val="22"/>
          <w:rtl/>
        </w:rPr>
        <w:t xml:space="preserve">לפניכם </w:t>
      </w:r>
      <w:r w:rsidR="00ED13E8" w:rsidRPr="00104D9A">
        <w:rPr>
          <w:rFonts w:asciiTheme="minorBidi" w:hAnsiTheme="minorBidi" w:cstheme="minorBidi"/>
          <w:sz w:val="22"/>
          <w:szCs w:val="22"/>
          <w:rtl/>
        </w:rPr>
        <w:t xml:space="preserve">מדרש הממשיל את התורה למים, התלמידים יתבקשו להבין את הדימויים ולבחור את האחד הקולע </w:t>
      </w:r>
      <w:r w:rsidRPr="00104D9A">
        <w:rPr>
          <w:rFonts w:asciiTheme="minorBidi" w:hAnsiTheme="minorBidi" w:cstheme="minorBidi"/>
          <w:sz w:val="22"/>
          <w:szCs w:val="22"/>
          <w:rtl/>
        </w:rPr>
        <w:t>לחוויה שלהם</w:t>
      </w:r>
      <w:r w:rsidR="00ED13E8" w:rsidRPr="00104D9A">
        <w:rPr>
          <w:rFonts w:asciiTheme="minorBidi" w:hAnsiTheme="minorBidi" w:cstheme="minorBidi"/>
          <w:sz w:val="22"/>
          <w:szCs w:val="22"/>
          <w:rtl/>
        </w:rPr>
        <w:t xml:space="preserve"> </w:t>
      </w:r>
      <w:r w:rsidRPr="00104D9A">
        <w:rPr>
          <w:rFonts w:asciiTheme="minorBidi" w:hAnsiTheme="minorBidi" w:cstheme="minorBidi"/>
          <w:sz w:val="22"/>
          <w:szCs w:val="22"/>
          <w:rtl/>
        </w:rPr>
        <w:t xml:space="preserve">עם התורה </w:t>
      </w:r>
      <w:r w:rsidR="00ED13E8" w:rsidRPr="00104D9A">
        <w:rPr>
          <w:rFonts w:asciiTheme="minorBidi" w:hAnsiTheme="minorBidi" w:cstheme="minorBidi"/>
          <w:sz w:val="22"/>
          <w:szCs w:val="22"/>
          <w:rtl/>
        </w:rPr>
        <w:t>ולהסביר איך הם רואים אותו בחייהם.</w:t>
      </w:r>
    </w:p>
    <w:p w:rsidR="00ED13E8" w:rsidRPr="00104D9A" w:rsidRDefault="00ED13E8" w:rsidP="003C37A1">
      <w:pPr>
        <w:bidi/>
        <w:spacing w:line="276" w:lineRule="auto"/>
        <w:ind w:left="720"/>
        <w:rPr>
          <w:rFonts w:asciiTheme="minorBidi" w:hAnsiTheme="minorBidi" w:cstheme="minorBidi"/>
          <w:sz w:val="22"/>
          <w:szCs w:val="22"/>
        </w:rPr>
      </w:pPr>
      <w:r w:rsidRPr="00104D9A">
        <w:rPr>
          <w:rFonts w:asciiTheme="minorBidi" w:hAnsiTheme="minorBidi" w:cstheme="minorBidi"/>
          <w:sz w:val="22"/>
          <w:szCs w:val="22"/>
          <w:rtl/>
        </w:rPr>
        <w:t>בסיום, נבקש מהתלמידים להציע משלים נוספים למציאות התורה בעולמם.</w:t>
      </w:r>
      <w:r w:rsidR="00C87394" w:rsidRPr="00104D9A">
        <w:rPr>
          <w:rFonts w:asciiTheme="minorBidi" w:hAnsiTheme="minorBidi" w:cstheme="minorBidi"/>
          <w:sz w:val="22"/>
          <w:szCs w:val="22"/>
          <w:rtl/>
        </w:rPr>
        <w:t xml:space="preserve"> את המשל יכתבו על גבי דף </w:t>
      </w:r>
      <w:r w:rsidR="00C87394" w:rsidRPr="00104D9A">
        <w:rPr>
          <w:rFonts w:asciiTheme="minorBidi" w:hAnsiTheme="minorBidi" w:cstheme="minorBidi"/>
          <w:sz w:val="22"/>
          <w:szCs w:val="22"/>
        </w:rPr>
        <w:t>A</w:t>
      </w:r>
      <w:r w:rsidR="00C87394" w:rsidRPr="00104D9A">
        <w:rPr>
          <w:rFonts w:asciiTheme="minorBidi" w:hAnsiTheme="minorBidi" w:cstheme="minorBidi"/>
          <w:sz w:val="22"/>
          <w:szCs w:val="22"/>
          <w:rtl/>
        </w:rPr>
        <w:t>4 צבעוני.</w:t>
      </w:r>
    </w:p>
    <w:p w:rsidR="003D66D7" w:rsidRPr="00104D9A" w:rsidRDefault="003D66D7" w:rsidP="00911525">
      <w:pPr>
        <w:bidi/>
        <w:spacing w:line="276" w:lineRule="auto"/>
        <w:ind w:left="360"/>
        <w:rPr>
          <w:rFonts w:asciiTheme="minorBidi" w:hAnsiTheme="minorBidi" w:cstheme="minorBidi"/>
          <w:sz w:val="22"/>
          <w:szCs w:val="22"/>
          <w:rtl/>
        </w:rPr>
      </w:pPr>
    </w:p>
    <w:p w:rsidR="00C87394" w:rsidRPr="00104D9A" w:rsidRDefault="006B339D" w:rsidP="00104D9A">
      <w:pPr>
        <w:pStyle w:val="a3"/>
        <w:bidi/>
        <w:spacing w:line="276" w:lineRule="auto"/>
        <w:ind w:left="0"/>
        <w:rPr>
          <w:rFonts w:asciiTheme="minorBidi" w:hAnsiTheme="minorBidi" w:cstheme="minorBidi"/>
          <w:sz w:val="22"/>
          <w:szCs w:val="22"/>
          <w:rtl/>
        </w:rPr>
      </w:pPr>
      <w:r w:rsidRPr="00104D9A">
        <w:rPr>
          <w:rFonts w:asciiTheme="minorBidi" w:hAnsiTheme="minorBidi" w:cstheme="minorBidi"/>
          <w:b/>
          <w:bCs/>
          <w:sz w:val="22"/>
          <w:szCs w:val="22"/>
          <w:rtl/>
        </w:rPr>
        <w:t>אסיף:</w:t>
      </w:r>
      <w:r w:rsidRPr="00104D9A">
        <w:rPr>
          <w:rFonts w:asciiTheme="minorBidi" w:hAnsiTheme="minorBidi" w:cstheme="minorBidi"/>
          <w:sz w:val="22"/>
          <w:szCs w:val="22"/>
          <w:rtl/>
        </w:rPr>
        <w:t xml:space="preserve"> </w:t>
      </w:r>
      <w:r w:rsidR="00C87394" w:rsidRPr="00104D9A">
        <w:rPr>
          <w:rFonts w:asciiTheme="minorBidi" w:hAnsiTheme="minorBidi" w:cstheme="minorBidi"/>
          <w:sz w:val="22"/>
          <w:szCs w:val="22"/>
          <w:rtl/>
        </w:rPr>
        <w:t xml:space="preserve">כל חברותא תקריא את המשל שלה, נאסוף את הדפים לכרזה אחת. </w:t>
      </w:r>
    </w:p>
    <w:p w:rsidR="00DC6837" w:rsidRPr="00104D9A" w:rsidRDefault="00911525" w:rsidP="00C72DB3">
      <w:pPr>
        <w:pStyle w:val="a3"/>
        <w:bidi/>
        <w:spacing w:line="276" w:lineRule="auto"/>
        <w:ind w:left="0"/>
        <w:rPr>
          <w:rFonts w:asciiTheme="minorBidi" w:hAnsiTheme="minorBidi" w:cstheme="minorBidi"/>
          <w:b/>
          <w:bCs/>
          <w:sz w:val="22"/>
          <w:szCs w:val="22"/>
          <w:rtl/>
        </w:rPr>
      </w:pPr>
      <w:r w:rsidRPr="00104D9A">
        <w:rPr>
          <w:rFonts w:asciiTheme="minorBidi" w:hAnsiTheme="minorBidi" w:cstheme="minorBidi" w:hint="cs"/>
          <w:sz w:val="22"/>
          <w:szCs w:val="22"/>
          <w:rtl/>
        </w:rPr>
        <w:t>המורה מוזמן ל</w:t>
      </w:r>
      <w:r w:rsidR="00ED13E8" w:rsidRPr="00104D9A">
        <w:rPr>
          <w:rFonts w:asciiTheme="minorBidi" w:hAnsiTheme="minorBidi" w:cstheme="minorBidi"/>
          <w:sz w:val="22"/>
          <w:szCs w:val="22"/>
          <w:rtl/>
        </w:rPr>
        <w:t xml:space="preserve">קשר </w:t>
      </w:r>
      <w:r w:rsidRPr="00104D9A">
        <w:rPr>
          <w:rFonts w:asciiTheme="minorBidi" w:hAnsiTheme="minorBidi" w:cstheme="minorBidi" w:hint="cs"/>
          <w:sz w:val="22"/>
          <w:szCs w:val="22"/>
          <w:rtl/>
        </w:rPr>
        <w:t xml:space="preserve">את מדרשי 'נמשלה תורה למים' </w:t>
      </w:r>
      <w:r w:rsidR="00ED13E8" w:rsidRPr="00104D9A">
        <w:rPr>
          <w:rFonts w:asciiTheme="minorBidi" w:hAnsiTheme="minorBidi" w:cstheme="minorBidi"/>
          <w:sz w:val="22"/>
          <w:szCs w:val="22"/>
          <w:rtl/>
        </w:rPr>
        <w:t>למנהג שאולי מוכר לחלק מהתלמידים להשפריץ מים בשבועות.</w:t>
      </w:r>
    </w:p>
    <w:p w:rsidR="00104D9A" w:rsidRDefault="00104D9A">
      <w:pPr>
        <w:spacing w:after="200" w:line="276" w:lineRule="auto"/>
        <w:rPr>
          <w:rFonts w:asciiTheme="minorBidi" w:hAnsiTheme="minorBidi" w:cstheme="minorBidi"/>
          <w:b/>
          <w:bCs/>
          <w:sz w:val="22"/>
          <w:szCs w:val="22"/>
          <w:rtl/>
        </w:rPr>
      </w:pPr>
      <w:r>
        <w:rPr>
          <w:rFonts w:asciiTheme="minorBidi" w:hAnsiTheme="minorBidi" w:cstheme="minorBidi"/>
          <w:b/>
          <w:bCs/>
          <w:sz w:val="22"/>
          <w:szCs w:val="22"/>
          <w:rtl/>
        </w:rPr>
        <w:br w:type="page"/>
      </w:r>
    </w:p>
    <w:p w:rsidR="00B325EF" w:rsidRDefault="00B325EF" w:rsidP="00B325EF">
      <w:pPr>
        <w:bidi/>
        <w:spacing w:line="276" w:lineRule="auto"/>
        <w:jc w:val="both"/>
        <w:rPr>
          <w:rFonts w:cs="David"/>
          <w:b/>
          <w:bCs/>
          <w:szCs w:val="28"/>
          <w:rtl/>
        </w:rPr>
      </w:pPr>
    </w:p>
    <w:p w:rsidR="00B325EF" w:rsidRDefault="00B325EF" w:rsidP="00B325EF">
      <w:pPr>
        <w:bidi/>
        <w:spacing w:line="276" w:lineRule="auto"/>
        <w:jc w:val="both"/>
        <w:rPr>
          <w:rFonts w:cs="David"/>
          <w:b/>
          <w:bCs/>
          <w:szCs w:val="28"/>
          <w:rtl/>
        </w:rPr>
      </w:pPr>
      <w:r>
        <w:rPr>
          <w:rFonts w:cs="David" w:hint="cs"/>
          <w:b/>
          <w:bCs/>
          <w:szCs w:val="28"/>
          <w:rtl/>
        </w:rPr>
        <w:t xml:space="preserve">נספח: משלי תורה נוספים שלא נעסוק בהם הפעם </w:t>
      </w:r>
    </w:p>
    <w:p w:rsidR="00B325EF" w:rsidRDefault="00B325EF" w:rsidP="00B325EF">
      <w:pPr>
        <w:bidi/>
        <w:spacing w:line="276" w:lineRule="auto"/>
        <w:jc w:val="both"/>
        <w:rPr>
          <w:rFonts w:cs="David"/>
          <w:b/>
          <w:bCs/>
          <w:szCs w:val="28"/>
          <w:rtl/>
        </w:rPr>
      </w:pPr>
    </w:p>
    <w:p w:rsidR="00B325EF" w:rsidRPr="00B325EF" w:rsidRDefault="00B325EF" w:rsidP="007D5A65">
      <w:pPr>
        <w:bidi/>
        <w:spacing w:line="276" w:lineRule="auto"/>
        <w:rPr>
          <w:rFonts w:cs="David"/>
          <w:sz w:val="20"/>
          <w:szCs w:val="20"/>
          <w:rtl/>
        </w:rPr>
      </w:pPr>
      <w:r w:rsidRPr="00B325EF">
        <w:rPr>
          <w:rFonts w:cs="David"/>
          <w:szCs w:val="28"/>
          <w:rtl/>
        </w:rPr>
        <w:t xml:space="preserve">דִּבְרֵי תּוֹרָה נִמְשְׁלוּ לִגְדָיִים - "כִּשְׂעִירִים עָלֵי דֶּשֶׁא" - מָה שְׂעִירִים הַלָּלוּ יוֹרְדִים  עַל עֲשָׂבִים  וּמַעֲלִים אוֹתָם וּמְגַדְּלִים אוֹתָם - כָּךְ דִּבְרֵי תּוֹרָה מַעֲלִים אֶת </w:t>
      </w:r>
      <w:r w:rsidR="007D5A65" w:rsidRPr="007D5A65">
        <w:rPr>
          <w:rFonts w:cs="David"/>
          <w:szCs w:val="28"/>
          <w:rtl/>
        </w:rPr>
        <w:t xml:space="preserve">לוֹמְדֵיהֶם </w:t>
      </w:r>
      <w:r w:rsidRPr="00B325EF">
        <w:rPr>
          <w:rFonts w:cs="David"/>
          <w:szCs w:val="28"/>
          <w:rtl/>
        </w:rPr>
        <w:t xml:space="preserve">וּמְגַדְּלִים אוֹתָם". </w:t>
      </w:r>
      <w:r w:rsidRPr="00B325EF">
        <w:rPr>
          <w:rFonts w:cs="David"/>
          <w:sz w:val="20"/>
          <w:szCs w:val="20"/>
          <w:rtl/>
        </w:rPr>
        <w:t>(יַלְקוּט שִׁמְעוֹנִי הַאָזִינוּ</w:t>
      </w:r>
      <w:r>
        <w:rPr>
          <w:rFonts w:cs="David"/>
          <w:sz w:val="20"/>
          <w:szCs w:val="20"/>
        </w:rPr>
        <w:t>(</w:t>
      </w:r>
    </w:p>
    <w:p w:rsidR="00B325EF" w:rsidRPr="00B325EF" w:rsidRDefault="00B325EF" w:rsidP="00B325EF">
      <w:pPr>
        <w:bidi/>
        <w:spacing w:line="276" w:lineRule="auto"/>
        <w:rPr>
          <w:rFonts w:cs="David"/>
          <w:szCs w:val="28"/>
          <w:rtl/>
        </w:rPr>
      </w:pPr>
    </w:p>
    <w:p w:rsidR="00B325EF" w:rsidRPr="00B325EF" w:rsidRDefault="00B325EF" w:rsidP="00B325EF">
      <w:pPr>
        <w:bidi/>
        <w:spacing w:line="276" w:lineRule="auto"/>
        <w:rPr>
          <w:rFonts w:cs="David"/>
          <w:szCs w:val="28"/>
          <w:rtl/>
        </w:rPr>
      </w:pPr>
      <w:r w:rsidRPr="00B325EF">
        <w:rPr>
          <w:rFonts w:cs="David"/>
          <w:szCs w:val="28"/>
          <w:rtl/>
        </w:rPr>
        <w:t>לָמָּה נִמְשְׁלָה תּוֹרָה לִתְאֵנָה</w:t>
      </w:r>
      <w:r w:rsidRPr="00B325EF">
        <w:rPr>
          <w:rFonts w:cs="David"/>
          <w:szCs w:val="28"/>
        </w:rPr>
        <w:t xml:space="preserve">? </w:t>
      </w:r>
    </w:p>
    <w:p w:rsidR="00B325EF" w:rsidRPr="00B325EF" w:rsidRDefault="00B325EF" w:rsidP="00B325EF">
      <w:pPr>
        <w:bidi/>
        <w:spacing w:line="276" w:lineRule="auto"/>
        <w:rPr>
          <w:rFonts w:cs="David"/>
          <w:sz w:val="20"/>
          <w:szCs w:val="20"/>
          <w:rtl/>
        </w:rPr>
      </w:pPr>
      <w:r w:rsidRPr="00B325EF">
        <w:rPr>
          <w:rFonts w:cs="David"/>
          <w:szCs w:val="28"/>
          <w:rtl/>
        </w:rPr>
        <w:t xml:space="preserve">כָּל הַפֵּירוֹת יֵשׁ בָּהֶם פְּסוֹלֶת: תְּמָרִים יֵשׁ בָּהֶם גַּרְעִינִים, עֲנָבִים יֵשׁ בָּהֶם חָרְצַנִים, </w:t>
      </w:r>
      <w:proofErr w:type="spellStart"/>
      <w:r w:rsidRPr="00B325EF">
        <w:rPr>
          <w:rFonts w:cs="David"/>
          <w:szCs w:val="28"/>
          <w:rtl/>
        </w:rPr>
        <w:t>רִמּוֹנִים</w:t>
      </w:r>
      <w:proofErr w:type="spellEnd"/>
      <w:r w:rsidRPr="00B325EF">
        <w:rPr>
          <w:rFonts w:cs="David"/>
          <w:szCs w:val="28"/>
          <w:rtl/>
        </w:rPr>
        <w:t xml:space="preserve"> יֵשׁ בָּהֶם </w:t>
      </w:r>
      <w:proofErr w:type="spellStart"/>
      <w:r w:rsidRPr="00B325EF">
        <w:rPr>
          <w:rFonts w:cs="David"/>
          <w:szCs w:val="28"/>
          <w:rtl/>
        </w:rPr>
        <w:t>קְלִפּוֹת</w:t>
      </w:r>
      <w:proofErr w:type="spellEnd"/>
      <w:r w:rsidRPr="00B325EF">
        <w:rPr>
          <w:rFonts w:cs="David"/>
          <w:szCs w:val="28"/>
          <w:rtl/>
        </w:rPr>
        <w:t xml:space="preserve"> - אֲבָל תְּאֵנָה כּוּלָּהּ יָפָה לֶאֱכוֹל. כָּךְ דִּבְרֵי</w:t>
      </w:r>
      <w:r>
        <w:rPr>
          <w:rFonts w:cs="David"/>
          <w:szCs w:val="28"/>
          <w:rtl/>
        </w:rPr>
        <w:t xml:space="preserve"> תּוֹרָה: אֵין בָּהֶם פְּסוֹלֶת</w:t>
      </w:r>
      <w:r>
        <w:rPr>
          <w:rFonts w:cs="David" w:hint="cs"/>
          <w:szCs w:val="28"/>
          <w:rtl/>
        </w:rPr>
        <w:t>.</w:t>
      </w:r>
      <w:r w:rsidRPr="00B325EF">
        <w:rPr>
          <w:rFonts w:cs="David"/>
          <w:szCs w:val="28"/>
          <w:rtl/>
        </w:rPr>
        <w:t xml:space="preserve"> </w:t>
      </w:r>
      <w:r w:rsidRPr="00B325EF">
        <w:rPr>
          <w:rFonts w:cs="David"/>
          <w:sz w:val="20"/>
          <w:szCs w:val="20"/>
          <w:rtl/>
        </w:rPr>
        <w:t>(יַלְקוּט שִׁמְעוֹנִי, יְהוֹשֻׁעַ א</w:t>
      </w:r>
      <w:r w:rsidRPr="00B325EF">
        <w:rPr>
          <w:rFonts w:cs="David"/>
          <w:sz w:val="20"/>
          <w:szCs w:val="20"/>
        </w:rPr>
        <w:t>'</w:t>
      </w:r>
      <w:r w:rsidRPr="00B325EF">
        <w:rPr>
          <w:rFonts w:cs="David" w:hint="cs"/>
          <w:sz w:val="20"/>
          <w:szCs w:val="20"/>
          <w:rtl/>
        </w:rPr>
        <w:t>)</w:t>
      </w:r>
    </w:p>
    <w:p w:rsidR="00B325EF" w:rsidRPr="00B325EF" w:rsidRDefault="00B325EF" w:rsidP="00B325EF">
      <w:pPr>
        <w:bidi/>
        <w:spacing w:line="276" w:lineRule="auto"/>
        <w:rPr>
          <w:rFonts w:cs="David"/>
          <w:szCs w:val="28"/>
          <w:rtl/>
        </w:rPr>
      </w:pPr>
    </w:p>
    <w:p w:rsidR="00B325EF" w:rsidRPr="00B325EF" w:rsidRDefault="00B325EF" w:rsidP="00B325EF">
      <w:pPr>
        <w:bidi/>
        <w:spacing w:line="276" w:lineRule="auto"/>
        <w:rPr>
          <w:rFonts w:cs="David"/>
          <w:szCs w:val="28"/>
          <w:rtl/>
        </w:rPr>
      </w:pPr>
      <w:r w:rsidRPr="00B325EF">
        <w:rPr>
          <w:rFonts w:cs="David"/>
          <w:szCs w:val="28"/>
          <w:rtl/>
        </w:rPr>
        <w:t>הַתּוֹרָה נִמְשְׁלָה לְמִינֵי מַשְׁקֶה</w:t>
      </w:r>
      <w:r w:rsidRPr="00B325EF">
        <w:rPr>
          <w:rFonts w:cs="David"/>
          <w:szCs w:val="28"/>
        </w:rPr>
        <w:t xml:space="preserve">: </w:t>
      </w:r>
    </w:p>
    <w:p w:rsidR="00B325EF" w:rsidRPr="00B325EF" w:rsidRDefault="00B325EF" w:rsidP="00B325EF">
      <w:pPr>
        <w:bidi/>
        <w:spacing w:line="276" w:lineRule="auto"/>
        <w:rPr>
          <w:rFonts w:cs="David"/>
          <w:szCs w:val="28"/>
          <w:rtl/>
        </w:rPr>
      </w:pPr>
      <w:r w:rsidRPr="00B325EF">
        <w:rPr>
          <w:rFonts w:cs="David"/>
          <w:szCs w:val="28"/>
          <w:rtl/>
        </w:rPr>
        <w:t>מָה יַיִן מְשַׂמֵּחַ אֶת הַלֵּב, שֶׁנֶּאֱמַר "וְיַיִן יִשְׂמַח לֵבָב אֱנוֹשׁ" - כָּךְ דִּבְרֵי תּוֹרָה מְשַׂמְּחִים אֶת הַלֵּב</w:t>
      </w:r>
      <w:r w:rsidRPr="00B325EF">
        <w:rPr>
          <w:rFonts w:cs="David"/>
          <w:szCs w:val="28"/>
        </w:rPr>
        <w:t xml:space="preserve">. </w:t>
      </w:r>
    </w:p>
    <w:p w:rsidR="00B325EF" w:rsidRPr="00B325EF" w:rsidRDefault="00B325EF" w:rsidP="00B325EF">
      <w:pPr>
        <w:bidi/>
        <w:spacing w:line="276" w:lineRule="auto"/>
        <w:rPr>
          <w:rFonts w:cs="David"/>
          <w:szCs w:val="28"/>
          <w:rtl/>
        </w:rPr>
      </w:pPr>
      <w:r w:rsidRPr="00B325EF">
        <w:rPr>
          <w:rFonts w:cs="David"/>
          <w:szCs w:val="28"/>
          <w:rtl/>
        </w:rPr>
        <w:t>מָה שֶׁמֶן מְעָדֵן אֶת הָרֹאשׁ וְהַגּוּף - כָּךְ דִּבְרֵי תּוֹרָה מְעָדְנִּים אֶת הָרֹאשׁ וְהַגּוּף</w:t>
      </w:r>
      <w:r w:rsidRPr="00B325EF">
        <w:rPr>
          <w:rFonts w:cs="David"/>
          <w:szCs w:val="28"/>
        </w:rPr>
        <w:t xml:space="preserve">.  </w:t>
      </w:r>
    </w:p>
    <w:p w:rsidR="00B325EF" w:rsidRPr="00B325EF" w:rsidRDefault="00B325EF" w:rsidP="00B325EF">
      <w:pPr>
        <w:bidi/>
        <w:spacing w:line="276" w:lineRule="auto"/>
        <w:rPr>
          <w:rFonts w:cs="David"/>
          <w:szCs w:val="28"/>
          <w:rtl/>
        </w:rPr>
      </w:pPr>
      <w:r w:rsidRPr="00B325EF">
        <w:rPr>
          <w:rFonts w:cs="David"/>
          <w:szCs w:val="28"/>
          <w:rtl/>
        </w:rPr>
        <w:t>מָה חָלָב נָקִי - אַף דִּבְרֵי תּוֹרָה נְקִיִּים</w:t>
      </w:r>
      <w:r w:rsidRPr="00B325EF">
        <w:rPr>
          <w:rFonts w:cs="David"/>
          <w:szCs w:val="28"/>
        </w:rPr>
        <w:t xml:space="preserve">. </w:t>
      </w:r>
    </w:p>
    <w:p w:rsidR="00B325EF" w:rsidRPr="00B325EF" w:rsidRDefault="00B325EF" w:rsidP="00B325EF">
      <w:pPr>
        <w:bidi/>
        <w:spacing w:line="276" w:lineRule="auto"/>
        <w:rPr>
          <w:rFonts w:cs="David"/>
          <w:sz w:val="20"/>
          <w:szCs w:val="20"/>
          <w:rtl/>
        </w:rPr>
      </w:pPr>
      <w:r w:rsidRPr="00B325EF">
        <w:rPr>
          <w:rFonts w:cs="David"/>
          <w:szCs w:val="28"/>
          <w:rtl/>
        </w:rPr>
        <w:t>דְּבַשׁ וְחָלָב - מָה הֵם מְתוּקִים, אַף דִּבְרֵי תּוֹרָה מְתוּקִים</w:t>
      </w:r>
      <w:r w:rsidRPr="00B325EF">
        <w:rPr>
          <w:rFonts w:cs="David"/>
          <w:szCs w:val="28"/>
        </w:rPr>
        <w:t xml:space="preserve"> </w:t>
      </w:r>
      <w:r>
        <w:rPr>
          <w:rFonts w:cs="David" w:hint="cs"/>
          <w:sz w:val="20"/>
          <w:szCs w:val="20"/>
          <w:rtl/>
        </w:rPr>
        <w:t xml:space="preserve">     </w:t>
      </w:r>
      <w:r w:rsidRPr="00B325EF">
        <w:rPr>
          <w:rFonts w:cs="David"/>
          <w:sz w:val="20"/>
          <w:szCs w:val="20"/>
          <w:rtl/>
        </w:rPr>
        <w:t>(מִדְרָשׁ שִׁיר הַשִּׁירִים א')</w:t>
      </w:r>
    </w:p>
    <w:p w:rsidR="007D5A65" w:rsidRPr="007D5A65" w:rsidRDefault="007D5A65" w:rsidP="007D5A65">
      <w:pPr>
        <w:pStyle w:val="a3"/>
        <w:bidi/>
        <w:spacing w:line="276" w:lineRule="auto"/>
        <w:rPr>
          <w:rFonts w:asciiTheme="minorBidi" w:hAnsiTheme="minorBidi" w:cstheme="minorBidi"/>
          <w:b/>
          <w:bCs/>
          <w:sz w:val="22"/>
          <w:szCs w:val="22"/>
        </w:rPr>
      </w:pPr>
    </w:p>
    <w:p w:rsidR="007D5A65" w:rsidRPr="007D5A65" w:rsidRDefault="007D5A65" w:rsidP="007D5A65">
      <w:pPr>
        <w:bidi/>
        <w:spacing w:line="276" w:lineRule="auto"/>
        <w:rPr>
          <w:rFonts w:cs="David"/>
          <w:szCs w:val="28"/>
        </w:rPr>
      </w:pPr>
      <w:r w:rsidRPr="007D5A65">
        <w:rPr>
          <w:rFonts w:cs="David"/>
          <w:szCs w:val="28"/>
          <w:rtl/>
        </w:rPr>
        <w:t>"לָמָּה נִמְשְׁלוּ דִּבְרֵי תּוֹרָה כְּעֵץ?  שֶׁנֶּאֱמַר "עֵץ חַיִּים הִיא לְמַחֲזִיקִים בָּהּ". לוֹמַר לְךָ: מָה עֵץ קָטָן מַדְלִיק אֶת הַגָּדוֹל אַף תַּלְמִידֵי חֲכָמִים קְטַנִּים מְחַדְּדִים אֶת הַגְּדוֹלִים."</w:t>
      </w:r>
    </w:p>
    <w:p w:rsidR="007D5A65" w:rsidRPr="007D5A65" w:rsidRDefault="007D5A65" w:rsidP="007D5A65">
      <w:pPr>
        <w:bidi/>
        <w:spacing w:line="276" w:lineRule="auto"/>
        <w:rPr>
          <w:rFonts w:cs="David"/>
          <w:szCs w:val="28"/>
        </w:rPr>
      </w:pPr>
    </w:p>
    <w:p w:rsidR="007D5A65" w:rsidRPr="007D5A65" w:rsidRDefault="007D5A65" w:rsidP="007D5A65">
      <w:pPr>
        <w:bidi/>
        <w:spacing w:line="276" w:lineRule="auto"/>
        <w:rPr>
          <w:rFonts w:cs="David"/>
          <w:szCs w:val="28"/>
        </w:rPr>
      </w:pPr>
      <w:r w:rsidRPr="007D5A65">
        <w:rPr>
          <w:rFonts w:cs="David"/>
          <w:szCs w:val="28"/>
          <w:rtl/>
        </w:rPr>
        <w:t xml:space="preserve">דִּבְרֵי תּוֹרָה מְשׁוּלִים בְּאֵשׁ. </w:t>
      </w:r>
    </w:p>
    <w:p w:rsidR="007D5A65" w:rsidRPr="007D5A65" w:rsidRDefault="007D5A65" w:rsidP="007D5A65">
      <w:pPr>
        <w:bidi/>
        <w:spacing w:line="276" w:lineRule="auto"/>
        <w:rPr>
          <w:rFonts w:cs="David"/>
          <w:sz w:val="20"/>
          <w:szCs w:val="20"/>
        </w:rPr>
      </w:pPr>
      <w:r w:rsidRPr="007D5A65">
        <w:rPr>
          <w:rFonts w:cs="David"/>
          <w:szCs w:val="28"/>
          <w:rtl/>
        </w:rPr>
        <w:t xml:space="preserve">מָה אֵשׁ נִתְנָה מִן הַשָּׁמַיִם, כָּךְ דִּבְרֵי תּוֹרָה נִתְנוּ מִן הַשָּׁמַיִם, שֶׁנֶּאֱמַר: "אַתֶּם רְאִיתֶם כִּי מִן הַשָּׁמַיִם דִּבַּרְתִּי </w:t>
      </w:r>
      <w:proofErr w:type="spellStart"/>
      <w:r w:rsidRPr="007D5A65">
        <w:rPr>
          <w:rFonts w:cs="David"/>
          <w:szCs w:val="28"/>
          <w:rtl/>
        </w:rPr>
        <w:t>עִימָּכֶם</w:t>
      </w:r>
      <w:proofErr w:type="spellEnd"/>
      <w:r w:rsidRPr="007D5A65">
        <w:rPr>
          <w:rFonts w:cs="David"/>
          <w:szCs w:val="28"/>
          <w:rtl/>
        </w:rPr>
        <w:t xml:space="preserve">" </w:t>
      </w:r>
      <w:r>
        <w:rPr>
          <w:rFonts w:cs="David" w:hint="cs"/>
          <w:sz w:val="20"/>
          <w:szCs w:val="20"/>
          <w:rtl/>
        </w:rPr>
        <w:t>(</w:t>
      </w:r>
      <w:r>
        <w:rPr>
          <w:rFonts w:cs="David"/>
          <w:sz w:val="20"/>
          <w:szCs w:val="20"/>
          <w:rtl/>
        </w:rPr>
        <w:t>שׁמ</w:t>
      </w:r>
      <w:r w:rsidRPr="007D5A65">
        <w:rPr>
          <w:rFonts w:cs="David"/>
          <w:sz w:val="20"/>
          <w:szCs w:val="20"/>
          <w:rtl/>
        </w:rPr>
        <w:t xml:space="preserve">וֹת כ </w:t>
      </w:r>
      <w:proofErr w:type="spellStart"/>
      <w:r w:rsidRPr="007D5A65">
        <w:rPr>
          <w:rFonts w:cs="David"/>
          <w:sz w:val="20"/>
          <w:szCs w:val="20"/>
          <w:rtl/>
        </w:rPr>
        <w:t>יח</w:t>
      </w:r>
      <w:proofErr w:type="spellEnd"/>
      <w:r>
        <w:rPr>
          <w:rFonts w:cs="David" w:hint="cs"/>
          <w:sz w:val="20"/>
          <w:szCs w:val="20"/>
          <w:rtl/>
        </w:rPr>
        <w:t>)</w:t>
      </w:r>
      <w:r w:rsidRPr="007D5A65">
        <w:rPr>
          <w:rFonts w:cs="David"/>
          <w:sz w:val="20"/>
          <w:szCs w:val="20"/>
          <w:rtl/>
        </w:rPr>
        <w:t xml:space="preserve">. </w:t>
      </w:r>
    </w:p>
    <w:p w:rsidR="007D5A65" w:rsidRPr="007D5A65" w:rsidRDefault="007D5A65" w:rsidP="007D5A65">
      <w:pPr>
        <w:bidi/>
        <w:spacing w:line="276" w:lineRule="auto"/>
        <w:rPr>
          <w:rFonts w:cs="David"/>
          <w:szCs w:val="28"/>
        </w:rPr>
      </w:pPr>
      <w:r w:rsidRPr="007D5A65">
        <w:rPr>
          <w:rFonts w:cs="David"/>
          <w:szCs w:val="28"/>
          <w:rtl/>
        </w:rPr>
        <w:t xml:space="preserve">מָה אֵשׁ חַיָּה לְעוֹלָם כָּךְ דִּבְרֵי תּוֹרָה חַיִּים לְעוֹלָם. </w:t>
      </w:r>
    </w:p>
    <w:p w:rsidR="00B325EF" w:rsidRPr="007D5A65" w:rsidRDefault="007D5A65" w:rsidP="007D5A65">
      <w:pPr>
        <w:bidi/>
        <w:spacing w:line="276" w:lineRule="auto"/>
        <w:rPr>
          <w:rFonts w:cs="David"/>
          <w:sz w:val="20"/>
          <w:szCs w:val="20"/>
          <w:rtl/>
        </w:rPr>
      </w:pPr>
      <w:r w:rsidRPr="007D5A65">
        <w:rPr>
          <w:rFonts w:cs="David"/>
          <w:szCs w:val="28"/>
          <w:rtl/>
        </w:rPr>
        <w:t xml:space="preserve">מָה אֵשׁ קָרוֹב לָהּ אָדָם </w:t>
      </w:r>
      <w:proofErr w:type="spellStart"/>
      <w:r w:rsidRPr="007D5A65">
        <w:rPr>
          <w:rFonts w:cs="David"/>
          <w:szCs w:val="28"/>
          <w:rtl/>
        </w:rPr>
        <w:t>נִכְוֶה</w:t>
      </w:r>
      <w:proofErr w:type="spellEnd"/>
      <w:r w:rsidRPr="007D5A65">
        <w:rPr>
          <w:rFonts w:cs="David"/>
          <w:szCs w:val="28"/>
          <w:rtl/>
        </w:rPr>
        <w:t xml:space="preserve"> רָחוֹק מִימֶנָה צוֹנֵן, כָּךְ דִּבְרֵי תּוֹרָה כָּל זְמַן שֶׁאָדָם עָמַל בָּהֶם חַיִּים הֵם לוֹ, פָּרַשׁ מֵהֶם מְמִיתִים אוֹתוֹ. </w:t>
      </w:r>
      <w:r>
        <w:rPr>
          <w:rFonts w:cs="David" w:hint="cs"/>
          <w:sz w:val="20"/>
          <w:szCs w:val="20"/>
          <w:rtl/>
        </w:rPr>
        <w:t xml:space="preserve">     </w:t>
      </w:r>
      <w:r w:rsidRPr="007D5A65">
        <w:rPr>
          <w:rFonts w:cs="David"/>
          <w:sz w:val="20"/>
          <w:szCs w:val="20"/>
          <w:rtl/>
        </w:rPr>
        <w:t xml:space="preserve">סִפְרֵי דְּבָרִים </w:t>
      </w:r>
      <w:proofErr w:type="spellStart"/>
      <w:r w:rsidRPr="007D5A65">
        <w:rPr>
          <w:rFonts w:cs="David"/>
          <w:sz w:val="20"/>
          <w:szCs w:val="20"/>
          <w:rtl/>
        </w:rPr>
        <w:t>פִּיסְקָא</w:t>
      </w:r>
      <w:proofErr w:type="spellEnd"/>
      <w:r w:rsidRPr="007D5A65">
        <w:rPr>
          <w:rFonts w:cs="David"/>
          <w:sz w:val="20"/>
          <w:szCs w:val="20"/>
          <w:rtl/>
        </w:rPr>
        <w:t xml:space="preserve"> שמג</w:t>
      </w:r>
    </w:p>
    <w:p w:rsidR="006F43C6" w:rsidRPr="00DC6837" w:rsidRDefault="006F43C6" w:rsidP="00DC6837">
      <w:pPr>
        <w:pStyle w:val="a3"/>
        <w:bidi/>
        <w:spacing w:line="276" w:lineRule="auto"/>
        <w:ind w:left="0"/>
        <w:rPr>
          <w:rFonts w:asciiTheme="minorBidi" w:hAnsiTheme="minorBidi" w:cstheme="minorBidi" w:hint="cs"/>
          <w:b/>
          <w:bCs/>
          <w:sz w:val="22"/>
          <w:szCs w:val="22"/>
          <w:rtl/>
        </w:rPr>
      </w:pPr>
    </w:p>
    <w:sectPr w:rsidR="006F43C6" w:rsidRPr="00DC6837" w:rsidSect="00D6199F">
      <w:headerReference w:type="default" r:id="rId9"/>
      <w:footerReference w:type="default" r:id="rId10"/>
      <w:pgSz w:w="11906" w:h="16838"/>
      <w:pgMar w:top="851"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2A" w:rsidRDefault="00B7392A" w:rsidP="009354A7">
      <w:r>
        <w:separator/>
      </w:r>
    </w:p>
  </w:endnote>
  <w:endnote w:type="continuationSeparator" w:id="0">
    <w:p w:rsidR="00B7392A" w:rsidRDefault="00B7392A" w:rsidP="0093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183776"/>
      <w:docPartObj>
        <w:docPartGallery w:val="Page Numbers (Bottom of Page)"/>
        <w:docPartUnique/>
      </w:docPartObj>
    </w:sdtPr>
    <w:sdtEndPr/>
    <w:sdtContent>
      <w:p w:rsidR="00075546" w:rsidRDefault="00075546">
        <w:pPr>
          <w:pStyle w:val="a7"/>
          <w:jc w:val="right"/>
        </w:pPr>
        <w:r>
          <w:rPr>
            <w:rFonts w:asciiTheme="minorBidi" w:hAnsiTheme="minorBidi" w:cstheme="minorBidi"/>
            <w:b/>
            <w:bCs/>
            <w:noProof/>
            <w:rtl/>
          </w:rPr>
          <w:drawing>
            <wp:anchor distT="0" distB="0" distL="114300" distR="114300" simplePos="0" relativeHeight="251660288" behindDoc="0" locked="0" layoutInCell="1" allowOverlap="1" wp14:anchorId="0B2ED550" wp14:editId="1EBA07A6">
              <wp:simplePos x="0" y="0"/>
              <wp:positionH relativeFrom="column">
                <wp:posOffset>-720090</wp:posOffset>
              </wp:positionH>
              <wp:positionV relativeFrom="paragraph">
                <wp:posOffset>66675</wp:posOffset>
              </wp:positionV>
              <wp:extent cx="6120130" cy="620395"/>
              <wp:effectExtent l="0" t="0" r="0" b="825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ברותא שבועות סטריפ תחת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620395"/>
                      </a:xfrm>
                      <a:prstGeom prst="rect">
                        <a:avLst/>
                      </a:prstGeom>
                    </pic:spPr>
                  </pic:pic>
                </a:graphicData>
              </a:graphic>
            </wp:anchor>
          </w:drawing>
        </w:r>
        <w:r>
          <w:fldChar w:fldCharType="begin"/>
        </w:r>
        <w:r>
          <w:instrText xml:space="preserve"> PAGE   \* MERGEFORMAT </w:instrText>
        </w:r>
        <w:r>
          <w:fldChar w:fldCharType="separate"/>
        </w:r>
        <w:r w:rsidR="00104D9A" w:rsidRPr="00104D9A">
          <w:rPr>
            <w:noProof/>
            <w:lang w:val="he-IL"/>
          </w:rPr>
          <w:t>1</w:t>
        </w:r>
        <w:r>
          <w:rPr>
            <w:noProof/>
            <w:lang w:val="he-IL"/>
          </w:rPr>
          <w:fldChar w:fldCharType="end"/>
        </w:r>
      </w:p>
    </w:sdtContent>
  </w:sdt>
  <w:p w:rsidR="00F955A7" w:rsidRDefault="00F955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2A" w:rsidRDefault="00B7392A" w:rsidP="009354A7">
      <w:r>
        <w:separator/>
      </w:r>
    </w:p>
  </w:footnote>
  <w:footnote w:type="continuationSeparator" w:id="0">
    <w:p w:rsidR="00B7392A" w:rsidRDefault="00B7392A" w:rsidP="00935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A7" w:rsidRDefault="007E5638" w:rsidP="007E5638">
    <w:pPr>
      <w:pStyle w:val="a5"/>
    </w:pPr>
    <w:r>
      <w:rPr>
        <w:rFonts w:asciiTheme="minorBidi" w:hAnsiTheme="minorBidi" w:cstheme="minorBidi"/>
        <w:b/>
        <w:bCs/>
        <w:noProof/>
        <w:rtl/>
      </w:rPr>
      <w:drawing>
        <wp:anchor distT="0" distB="0" distL="114300" distR="114300" simplePos="0" relativeHeight="251659264" behindDoc="0" locked="0" layoutInCell="1" allowOverlap="1" wp14:anchorId="683592DA" wp14:editId="6A4F9C5F">
          <wp:simplePos x="0" y="0"/>
          <wp:positionH relativeFrom="column">
            <wp:posOffset>163830</wp:posOffset>
          </wp:positionH>
          <wp:positionV relativeFrom="paragraph">
            <wp:posOffset>-324485</wp:posOffset>
          </wp:positionV>
          <wp:extent cx="6120130" cy="122364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 שבועות.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236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042"/>
    <w:multiLevelType w:val="hybridMultilevel"/>
    <w:tmpl w:val="E0443EE2"/>
    <w:lvl w:ilvl="0" w:tplc="7F52014A">
      <w:start w:val="1"/>
      <w:numFmt w:val="hebrew1"/>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55C3AFE"/>
    <w:multiLevelType w:val="hybridMultilevel"/>
    <w:tmpl w:val="A3628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759F3"/>
    <w:multiLevelType w:val="hybridMultilevel"/>
    <w:tmpl w:val="22AEC7E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07ACF"/>
    <w:multiLevelType w:val="hybridMultilevel"/>
    <w:tmpl w:val="9C725D8A"/>
    <w:lvl w:ilvl="0" w:tplc="63C2774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A66EDF"/>
    <w:multiLevelType w:val="hybridMultilevel"/>
    <w:tmpl w:val="6B3C642A"/>
    <w:lvl w:ilvl="0" w:tplc="B7CEE068">
      <w:start w:val="1"/>
      <w:numFmt w:val="hebrew1"/>
      <w:lvlText w:val="%1."/>
      <w:lvlJc w:val="left"/>
      <w:pPr>
        <w:ind w:left="720" w:hanging="360"/>
      </w:pPr>
      <w:rPr>
        <w:rFonts w:asciiTheme="minorHAnsi" w:hAnsiTheme="minorHAnsi" w:hint="default"/>
        <w:color w:val="1F497D" w:themeColor="dark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22E4B"/>
    <w:multiLevelType w:val="hybridMultilevel"/>
    <w:tmpl w:val="57048CF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45F6D"/>
    <w:multiLevelType w:val="hybridMultilevel"/>
    <w:tmpl w:val="619615C6"/>
    <w:lvl w:ilvl="0" w:tplc="04090001">
      <w:start w:val="1"/>
      <w:numFmt w:val="irohaFullWidth"/>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abstractNum w:abstractNumId="7">
    <w:nsid w:val="27FF0987"/>
    <w:multiLevelType w:val="hybridMultilevel"/>
    <w:tmpl w:val="6E148104"/>
    <w:lvl w:ilvl="0" w:tplc="B7CEE068">
      <w:start w:val="1"/>
      <w:numFmt w:val="hebrew1"/>
      <w:lvlText w:val="%1."/>
      <w:lvlJc w:val="left"/>
      <w:pPr>
        <w:ind w:left="720" w:hanging="360"/>
      </w:pPr>
      <w:rPr>
        <w:rFonts w:asciiTheme="minorHAnsi" w:hAnsiTheme="minorHAnsi" w:hint="default"/>
        <w:color w:val="1F497D" w:themeColor="dark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A1749"/>
    <w:multiLevelType w:val="hybridMultilevel"/>
    <w:tmpl w:val="FAB48DE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32AD4"/>
    <w:multiLevelType w:val="hybridMultilevel"/>
    <w:tmpl w:val="93E068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DA23C3"/>
    <w:multiLevelType w:val="hybridMultilevel"/>
    <w:tmpl w:val="462200E0"/>
    <w:lvl w:ilvl="0" w:tplc="0409000F">
      <w:start w:val="1"/>
      <w:numFmt w:val="decimal"/>
      <w:lvlText w:val="%1."/>
      <w:lvlJc w:val="left"/>
      <w:pPr>
        <w:ind w:left="720" w:hanging="360"/>
      </w:pPr>
      <w:rPr>
        <w:rFonts w:hint="default"/>
        <w:color w:val="1F497D" w:themeColor="dark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704ED"/>
    <w:multiLevelType w:val="hybridMultilevel"/>
    <w:tmpl w:val="628C218C"/>
    <w:lvl w:ilvl="0" w:tplc="0409000F">
      <w:start w:val="1"/>
      <w:numFmt w:val="decimal"/>
      <w:lvlText w:val="%1."/>
      <w:lvlJc w:val="left"/>
      <w:pPr>
        <w:ind w:left="643" w:hanging="360"/>
      </w:pPr>
      <w:rPr>
        <w:rFonts w:hint="default"/>
        <w:b/>
        <w:bCs/>
        <w:color w:val="auto"/>
        <w:sz w:val="28"/>
        <w:szCs w:val="28"/>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33E811C0"/>
    <w:multiLevelType w:val="hybridMultilevel"/>
    <w:tmpl w:val="30EE5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957F6F"/>
    <w:multiLevelType w:val="hybridMultilevel"/>
    <w:tmpl w:val="18420A48"/>
    <w:lvl w:ilvl="0" w:tplc="DCD0C372">
      <w:start w:val="1"/>
      <w:numFmt w:val="hebrew1"/>
      <w:lvlText w:val="%1."/>
      <w:lvlJc w:val="left"/>
      <w:pPr>
        <w:ind w:left="720" w:hanging="360"/>
      </w:pPr>
      <w:rPr>
        <w:rFonts w:asciiTheme="minorHAnsi" w:hAnsiTheme="minorHAnsi" w:cstheme="minorBidi" w:hint="default"/>
        <w:color w:val="1F497D" w:themeColor="dark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35A84"/>
    <w:multiLevelType w:val="hybridMultilevel"/>
    <w:tmpl w:val="494C4ACA"/>
    <w:lvl w:ilvl="0" w:tplc="63203D12">
      <w:start w:val="1"/>
      <w:numFmt w:val="hebrew1"/>
      <w:lvlText w:val="%1."/>
      <w:lvlJc w:val="left"/>
      <w:pPr>
        <w:ind w:left="643" w:hanging="360"/>
      </w:pPr>
      <w:rPr>
        <w:rFonts w:asciiTheme="minorHAnsi" w:hAnsiTheme="minorHAnsi" w:cstheme="minorBidi" w:hint="default"/>
        <w:b/>
        <w:bCs/>
        <w:color w:val="auto"/>
        <w:sz w:val="28"/>
        <w:szCs w:val="28"/>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523A331A"/>
    <w:multiLevelType w:val="hybridMultilevel"/>
    <w:tmpl w:val="7A4C4EA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683C17"/>
    <w:multiLevelType w:val="hybridMultilevel"/>
    <w:tmpl w:val="B20E3366"/>
    <w:lvl w:ilvl="0" w:tplc="04090001">
      <w:start w:val="1"/>
      <w:numFmt w:val="irohaFullWidth"/>
      <w:lvlText w:val=""/>
      <w:lvlJc w:val="left"/>
      <w:pPr>
        <w:ind w:left="720" w:hanging="360"/>
      </w:pPr>
      <w:rPr>
        <w:rFonts w:ascii="Symbol" w:hAnsi="Symbol" w:hint="default"/>
      </w:rPr>
    </w:lvl>
    <w:lvl w:ilvl="1" w:tplc="7F52014A">
      <w:start w:val="1"/>
      <w:numFmt w:val="hebrew1"/>
      <w:lvlText w:val="%2."/>
      <w:lvlJc w:val="left"/>
      <w:pPr>
        <w:ind w:left="1440" w:hanging="360"/>
      </w:pPr>
      <w:rPr>
        <w:rFonts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abstractNum w:abstractNumId="17">
    <w:nsid w:val="5BD72200"/>
    <w:multiLevelType w:val="hybridMultilevel"/>
    <w:tmpl w:val="1E588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3E70D9"/>
    <w:multiLevelType w:val="hybridMultilevel"/>
    <w:tmpl w:val="23D61DF0"/>
    <w:lvl w:ilvl="0" w:tplc="DCD0C372">
      <w:start w:val="1"/>
      <w:numFmt w:val="hebrew1"/>
      <w:lvlText w:val="%1."/>
      <w:lvlJc w:val="left"/>
      <w:pPr>
        <w:ind w:left="720" w:hanging="360"/>
      </w:pPr>
      <w:rPr>
        <w:rFonts w:asciiTheme="minorHAnsi" w:hAnsiTheme="minorHAnsi" w:cstheme="minorBidi" w:hint="default"/>
        <w:color w:val="1F497D" w:themeColor="dark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BB1EC4"/>
    <w:multiLevelType w:val="hybridMultilevel"/>
    <w:tmpl w:val="053081E0"/>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E170F5"/>
    <w:multiLevelType w:val="hybridMultilevel"/>
    <w:tmpl w:val="D982E1DC"/>
    <w:lvl w:ilvl="0" w:tplc="7BDE725E">
      <w:start w:val="1"/>
      <w:numFmt w:val="hebrew1"/>
      <w:lvlText w:val="%1."/>
      <w:lvlJc w:val="left"/>
      <w:pPr>
        <w:ind w:left="1080" w:hanging="720"/>
      </w:pPr>
      <w:rPr>
        <w:rFonts w:asciiTheme="minorBidi" w:hAnsiTheme="minorBidi" w:cs="Arial"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515A8D"/>
    <w:multiLevelType w:val="hybridMultilevel"/>
    <w:tmpl w:val="A7EA53D6"/>
    <w:lvl w:ilvl="0" w:tplc="7F5201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22BF3"/>
    <w:multiLevelType w:val="hybridMultilevel"/>
    <w:tmpl w:val="95FA0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6D57F1"/>
    <w:multiLevelType w:val="hybridMultilevel"/>
    <w:tmpl w:val="8F342EDC"/>
    <w:lvl w:ilvl="0" w:tplc="B7CEE068">
      <w:start w:val="1"/>
      <w:numFmt w:val="hebrew1"/>
      <w:lvlText w:val="%1."/>
      <w:lvlJc w:val="left"/>
      <w:pPr>
        <w:ind w:left="720" w:hanging="360"/>
      </w:pPr>
      <w:rPr>
        <w:rFonts w:asciiTheme="minorHAnsi" w:hAnsiTheme="minorHAnsi" w:hint="default"/>
        <w:color w:val="1F497D" w:themeColor="dark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1399E"/>
    <w:multiLevelType w:val="hybridMultilevel"/>
    <w:tmpl w:val="5D3E9C62"/>
    <w:lvl w:ilvl="0" w:tplc="04090001">
      <w:start w:val="1"/>
      <w:numFmt w:val="irohaFullWidth"/>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irohaFullWidth"/>
      <w:lvlText w:val=""/>
      <w:lvlJc w:val="left"/>
      <w:pPr>
        <w:ind w:left="2160" w:hanging="360"/>
      </w:pPr>
      <w:rPr>
        <w:rFonts w:ascii="Wingdings" w:hAnsi="Wingdings" w:hint="default"/>
      </w:rPr>
    </w:lvl>
    <w:lvl w:ilvl="3" w:tplc="04090001" w:tentative="1">
      <w:start w:val="1"/>
      <w:numFmt w:val="irohaFullWidth"/>
      <w:lvlText w:val=""/>
      <w:lvlJc w:val="left"/>
      <w:pPr>
        <w:ind w:left="2880" w:hanging="360"/>
      </w:pPr>
      <w:rPr>
        <w:rFonts w:ascii="Symbol" w:hAnsi="Symbol" w:hint="default"/>
      </w:rPr>
    </w:lvl>
    <w:lvl w:ilvl="4" w:tplc="04090003" w:tentative="1">
      <w:start w:val="1"/>
      <w:numFmt w:val="irohaFullWidth"/>
      <w:lvlText w:val="o"/>
      <w:lvlJc w:val="left"/>
      <w:pPr>
        <w:ind w:left="3600" w:hanging="360"/>
      </w:pPr>
      <w:rPr>
        <w:rFonts w:ascii="Courier New" w:hAnsi="Courier New" w:cs="Courier New" w:hint="default"/>
      </w:rPr>
    </w:lvl>
    <w:lvl w:ilvl="5" w:tplc="04090005" w:tentative="1">
      <w:start w:val="1"/>
      <w:numFmt w:val="irohaFullWidth"/>
      <w:lvlText w:val=""/>
      <w:lvlJc w:val="left"/>
      <w:pPr>
        <w:ind w:left="4320" w:hanging="360"/>
      </w:pPr>
      <w:rPr>
        <w:rFonts w:ascii="Wingdings" w:hAnsi="Wingdings" w:hint="default"/>
      </w:rPr>
    </w:lvl>
    <w:lvl w:ilvl="6" w:tplc="04090001" w:tentative="1">
      <w:start w:val="1"/>
      <w:numFmt w:val="irohaFullWidth"/>
      <w:lvlText w:val=""/>
      <w:lvlJc w:val="left"/>
      <w:pPr>
        <w:ind w:left="5040" w:hanging="360"/>
      </w:pPr>
      <w:rPr>
        <w:rFonts w:ascii="Symbol" w:hAnsi="Symbol" w:hint="default"/>
      </w:rPr>
    </w:lvl>
    <w:lvl w:ilvl="7" w:tplc="04090003" w:tentative="1">
      <w:start w:val="1"/>
      <w:numFmt w:val="irohaFullWidth"/>
      <w:lvlText w:val="o"/>
      <w:lvlJc w:val="left"/>
      <w:pPr>
        <w:ind w:left="5760" w:hanging="360"/>
      </w:pPr>
      <w:rPr>
        <w:rFonts w:ascii="Courier New" w:hAnsi="Courier New" w:cs="Courier New" w:hint="default"/>
      </w:rPr>
    </w:lvl>
    <w:lvl w:ilvl="8" w:tplc="04090005" w:tentative="1">
      <w:start w:val="1"/>
      <w:numFmt w:val="irohaFullWidth"/>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24"/>
  </w:num>
  <w:num w:numId="5">
    <w:abstractNumId w:val="22"/>
  </w:num>
  <w:num w:numId="6">
    <w:abstractNumId w:val="23"/>
  </w:num>
  <w:num w:numId="7">
    <w:abstractNumId w:val="7"/>
  </w:num>
  <w:num w:numId="8">
    <w:abstractNumId w:val="4"/>
  </w:num>
  <w:num w:numId="9">
    <w:abstractNumId w:val="13"/>
  </w:num>
  <w:num w:numId="10">
    <w:abstractNumId w:val="10"/>
  </w:num>
  <w:num w:numId="11">
    <w:abstractNumId w:val="0"/>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12"/>
  </w:num>
  <w:num w:numId="17">
    <w:abstractNumId w:val="9"/>
  </w:num>
  <w:num w:numId="18">
    <w:abstractNumId w:val="1"/>
  </w:num>
  <w:num w:numId="19">
    <w:abstractNumId w:val="20"/>
  </w:num>
  <w:num w:numId="20">
    <w:abstractNumId w:val="19"/>
  </w:num>
  <w:num w:numId="21">
    <w:abstractNumId w:val="15"/>
  </w:num>
  <w:num w:numId="22">
    <w:abstractNumId w:val="8"/>
  </w:num>
  <w:num w:numId="23">
    <w:abstractNumId w:val="2"/>
  </w:num>
  <w:num w:numId="24">
    <w:abstractNumId w:val="5"/>
  </w:num>
  <w:num w:numId="25">
    <w:abstractNumId w:val="14"/>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EC"/>
    <w:rsid w:val="00011E58"/>
    <w:rsid w:val="0001329B"/>
    <w:rsid w:val="000155DE"/>
    <w:rsid w:val="0001577D"/>
    <w:rsid w:val="00023777"/>
    <w:rsid w:val="00032F0B"/>
    <w:rsid w:val="000338F2"/>
    <w:rsid w:val="0006365E"/>
    <w:rsid w:val="0006382C"/>
    <w:rsid w:val="000746F1"/>
    <w:rsid w:val="00075213"/>
    <w:rsid w:val="00075546"/>
    <w:rsid w:val="00077DC7"/>
    <w:rsid w:val="00083E02"/>
    <w:rsid w:val="00085582"/>
    <w:rsid w:val="0008692C"/>
    <w:rsid w:val="000902B4"/>
    <w:rsid w:val="00094CC3"/>
    <w:rsid w:val="000A2BBD"/>
    <w:rsid w:val="000B1AEF"/>
    <w:rsid w:val="000C4F5C"/>
    <w:rsid w:val="000E1EB2"/>
    <w:rsid w:val="000E6655"/>
    <w:rsid w:val="00104D9A"/>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D64D2"/>
    <w:rsid w:val="001E1EBB"/>
    <w:rsid w:val="001F57A4"/>
    <w:rsid w:val="00203848"/>
    <w:rsid w:val="002039F2"/>
    <w:rsid w:val="0020575E"/>
    <w:rsid w:val="002070EF"/>
    <w:rsid w:val="00210383"/>
    <w:rsid w:val="00224CAC"/>
    <w:rsid w:val="0022612F"/>
    <w:rsid w:val="00240232"/>
    <w:rsid w:val="002462FB"/>
    <w:rsid w:val="00246F62"/>
    <w:rsid w:val="00253C1E"/>
    <w:rsid w:val="00253F5F"/>
    <w:rsid w:val="002575AA"/>
    <w:rsid w:val="00266B69"/>
    <w:rsid w:val="00271CC2"/>
    <w:rsid w:val="00274D92"/>
    <w:rsid w:val="002820A8"/>
    <w:rsid w:val="002847E5"/>
    <w:rsid w:val="00293932"/>
    <w:rsid w:val="002A3339"/>
    <w:rsid w:val="002B1F1A"/>
    <w:rsid w:val="002B5DF0"/>
    <w:rsid w:val="002D0136"/>
    <w:rsid w:val="002D1F5A"/>
    <w:rsid w:val="002E2E13"/>
    <w:rsid w:val="002E5ED3"/>
    <w:rsid w:val="002F2EBA"/>
    <w:rsid w:val="002F33B9"/>
    <w:rsid w:val="003017B1"/>
    <w:rsid w:val="00301B3F"/>
    <w:rsid w:val="00305BD9"/>
    <w:rsid w:val="00306565"/>
    <w:rsid w:val="00311AA9"/>
    <w:rsid w:val="00317AB0"/>
    <w:rsid w:val="00330431"/>
    <w:rsid w:val="003420BA"/>
    <w:rsid w:val="00357CD5"/>
    <w:rsid w:val="003626A1"/>
    <w:rsid w:val="00363793"/>
    <w:rsid w:val="003647FA"/>
    <w:rsid w:val="00364BD6"/>
    <w:rsid w:val="00367200"/>
    <w:rsid w:val="0037589B"/>
    <w:rsid w:val="00375FE2"/>
    <w:rsid w:val="00380751"/>
    <w:rsid w:val="00387CD6"/>
    <w:rsid w:val="00394570"/>
    <w:rsid w:val="003C000C"/>
    <w:rsid w:val="003C1513"/>
    <w:rsid w:val="003C37A1"/>
    <w:rsid w:val="003C673F"/>
    <w:rsid w:val="003C75D2"/>
    <w:rsid w:val="003C766C"/>
    <w:rsid w:val="003D5965"/>
    <w:rsid w:val="003D66D7"/>
    <w:rsid w:val="003E1A6C"/>
    <w:rsid w:val="003E7E39"/>
    <w:rsid w:val="00401CD6"/>
    <w:rsid w:val="00402BEC"/>
    <w:rsid w:val="00403254"/>
    <w:rsid w:val="00410915"/>
    <w:rsid w:val="0041463B"/>
    <w:rsid w:val="00414A1F"/>
    <w:rsid w:val="004156E5"/>
    <w:rsid w:val="0041645A"/>
    <w:rsid w:val="00421476"/>
    <w:rsid w:val="00460744"/>
    <w:rsid w:val="00463265"/>
    <w:rsid w:val="00463E31"/>
    <w:rsid w:val="00466400"/>
    <w:rsid w:val="00484C2B"/>
    <w:rsid w:val="00494DE4"/>
    <w:rsid w:val="004A33AE"/>
    <w:rsid w:val="004B4503"/>
    <w:rsid w:val="004B5E24"/>
    <w:rsid w:val="004B6312"/>
    <w:rsid w:val="004D094C"/>
    <w:rsid w:val="004D782B"/>
    <w:rsid w:val="00501F66"/>
    <w:rsid w:val="005033CC"/>
    <w:rsid w:val="00507821"/>
    <w:rsid w:val="00517154"/>
    <w:rsid w:val="005277A0"/>
    <w:rsid w:val="00535122"/>
    <w:rsid w:val="00547AA9"/>
    <w:rsid w:val="005506AE"/>
    <w:rsid w:val="00555783"/>
    <w:rsid w:val="005566EC"/>
    <w:rsid w:val="00557174"/>
    <w:rsid w:val="00566E4F"/>
    <w:rsid w:val="0057085B"/>
    <w:rsid w:val="005752CE"/>
    <w:rsid w:val="00575F75"/>
    <w:rsid w:val="00587771"/>
    <w:rsid w:val="005A06CB"/>
    <w:rsid w:val="005A0DF0"/>
    <w:rsid w:val="005A48AD"/>
    <w:rsid w:val="005A59D7"/>
    <w:rsid w:val="005B1CDD"/>
    <w:rsid w:val="005C16AF"/>
    <w:rsid w:val="005C207C"/>
    <w:rsid w:val="005C41EA"/>
    <w:rsid w:val="005C5268"/>
    <w:rsid w:val="005D6E15"/>
    <w:rsid w:val="005F5568"/>
    <w:rsid w:val="005F6806"/>
    <w:rsid w:val="005F73FA"/>
    <w:rsid w:val="00602C13"/>
    <w:rsid w:val="00604791"/>
    <w:rsid w:val="0062582A"/>
    <w:rsid w:val="00657D20"/>
    <w:rsid w:val="0066051F"/>
    <w:rsid w:val="00662A38"/>
    <w:rsid w:val="00666C78"/>
    <w:rsid w:val="0066797F"/>
    <w:rsid w:val="0067777D"/>
    <w:rsid w:val="006810CF"/>
    <w:rsid w:val="00691104"/>
    <w:rsid w:val="006A4891"/>
    <w:rsid w:val="006B339D"/>
    <w:rsid w:val="006C16B7"/>
    <w:rsid w:val="006C2658"/>
    <w:rsid w:val="006E04D4"/>
    <w:rsid w:val="006E483A"/>
    <w:rsid w:val="006F1095"/>
    <w:rsid w:val="006F1E57"/>
    <w:rsid w:val="006F43C6"/>
    <w:rsid w:val="0072002C"/>
    <w:rsid w:val="00723D22"/>
    <w:rsid w:val="00730577"/>
    <w:rsid w:val="00730EF7"/>
    <w:rsid w:val="0073218B"/>
    <w:rsid w:val="00734948"/>
    <w:rsid w:val="00734E5D"/>
    <w:rsid w:val="00746512"/>
    <w:rsid w:val="007475AA"/>
    <w:rsid w:val="00751940"/>
    <w:rsid w:val="00767BB3"/>
    <w:rsid w:val="007759AD"/>
    <w:rsid w:val="007837DE"/>
    <w:rsid w:val="007A5C6A"/>
    <w:rsid w:val="007B00BD"/>
    <w:rsid w:val="007B050E"/>
    <w:rsid w:val="007D5A65"/>
    <w:rsid w:val="007E5638"/>
    <w:rsid w:val="007E653F"/>
    <w:rsid w:val="007F516F"/>
    <w:rsid w:val="007F7187"/>
    <w:rsid w:val="00804DF9"/>
    <w:rsid w:val="008148F3"/>
    <w:rsid w:val="00816319"/>
    <w:rsid w:val="00826BD5"/>
    <w:rsid w:val="00827054"/>
    <w:rsid w:val="008320EF"/>
    <w:rsid w:val="00842E1D"/>
    <w:rsid w:val="00847D62"/>
    <w:rsid w:val="00850287"/>
    <w:rsid w:val="00862BC2"/>
    <w:rsid w:val="00863D19"/>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11525"/>
    <w:rsid w:val="0092174A"/>
    <w:rsid w:val="00924B82"/>
    <w:rsid w:val="009313E6"/>
    <w:rsid w:val="0093306C"/>
    <w:rsid w:val="009354A7"/>
    <w:rsid w:val="009407E3"/>
    <w:rsid w:val="009519C6"/>
    <w:rsid w:val="009575DC"/>
    <w:rsid w:val="00957F1F"/>
    <w:rsid w:val="009601BD"/>
    <w:rsid w:val="009613AC"/>
    <w:rsid w:val="009618A9"/>
    <w:rsid w:val="0096246B"/>
    <w:rsid w:val="00973C6E"/>
    <w:rsid w:val="00974575"/>
    <w:rsid w:val="009750F5"/>
    <w:rsid w:val="00986D6B"/>
    <w:rsid w:val="009933FE"/>
    <w:rsid w:val="009B130C"/>
    <w:rsid w:val="009B45CE"/>
    <w:rsid w:val="009C29F1"/>
    <w:rsid w:val="009C2D71"/>
    <w:rsid w:val="009C7B51"/>
    <w:rsid w:val="009E3A39"/>
    <w:rsid w:val="009F062B"/>
    <w:rsid w:val="009F4B02"/>
    <w:rsid w:val="00A11797"/>
    <w:rsid w:val="00A3459A"/>
    <w:rsid w:val="00A4069C"/>
    <w:rsid w:val="00A50573"/>
    <w:rsid w:val="00A52D2F"/>
    <w:rsid w:val="00A5398E"/>
    <w:rsid w:val="00A60337"/>
    <w:rsid w:val="00A64030"/>
    <w:rsid w:val="00A712CC"/>
    <w:rsid w:val="00A852C6"/>
    <w:rsid w:val="00A94F2A"/>
    <w:rsid w:val="00AA252C"/>
    <w:rsid w:val="00AB2C5F"/>
    <w:rsid w:val="00AB5483"/>
    <w:rsid w:val="00AE3A70"/>
    <w:rsid w:val="00AF0CDE"/>
    <w:rsid w:val="00B13341"/>
    <w:rsid w:val="00B1402A"/>
    <w:rsid w:val="00B17AE4"/>
    <w:rsid w:val="00B23630"/>
    <w:rsid w:val="00B325EF"/>
    <w:rsid w:val="00B3382E"/>
    <w:rsid w:val="00B34894"/>
    <w:rsid w:val="00B37544"/>
    <w:rsid w:val="00B5471A"/>
    <w:rsid w:val="00B55E4C"/>
    <w:rsid w:val="00B55EDA"/>
    <w:rsid w:val="00B61195"/>
    <w:rsid w:val="00B62D65"/>
    <w:rsid w:val="00B72311"/>
    <w:rsid w:val="00B7392A"/>
    <w:rsid w:val="00B75CAA"/>
    <w:rsid w:val="00B92083"/>
    <w:rsid w:val="00BA18D7"/>
    <w:rsid w:val="00BC5868"/>
    <w:rsid w:val="00BD0553"/>
    <w:rsid w:val="00BD3403"/>
    <w:rsid w:val="00BD4C57"/>
    <w:rsid w:val="00BE0A6B"/>
    <w:rsid w:val="00BE1565"/>
    <w:rsid w:val="00BF0F00"/>
    <w:rsid w:val="00BF182E"/>
    <w:rsid w:val="00C42AF9"/>
    <w:rsid w:val="00C43978"/>
    <w:rsid w:val="00C70856"/>
    <w:rsid w:val="00C72DB3"/>
    <w:rsid w:val="00C75B48"/>
    <w:rsid w:val="00C833D1"/>
    <w:rsid w:val="00C87394"/>
    <w:rsid w:val="00CA1A31"/>
    <w:rsid w:val="00CA77E4"/>
    <w:rsid w:val="00CB2BDD"/>
    <w:rsid w:val="00CB60D7"/>
    <w:rsid w:val="00CB72A1"/>
    <w:rsid w:val="00CC478A"/>
    <w:rsid w:val="00CD4FDA"/>
    <w:rsid w:val="00CD5FDA"/>
    <w:rsid w:val="00CE1D19"/>
    <w:rsid w:val="00CE23E8"/>
    <w:rsid w:val="00CE58A0"/>
    <w:rsid w:val="00D039F0"/>
    <w:rsid w:val="00D06C9C"/>
    <w:rsid w:val="00D32A5B"/>
    <w:rsid w:val="00D356DE"/>
    <w:rsid w:val="00D54E1F"/>
    <w:rsid w:val="00D55539"/>
    <w:rsid w:val="00D563D4"/>
    <w:rsid w:val="00D6199F"/>
    <w:rsid w:val="00D64CA5"/>
    <w:rsid w:val="00D721AA"/>
    <w:rsid w:val="00D90484"/>
    <w:rsid w:val="00DA04D1"/>
    <w:rsid w:val="00DB2CFF"/>
    <w:rsid w:val="00DC2EEE"/>
    <w:rsid w:val="00DC563F"/>
    <w:rsid w:val="00DC6837"/>
    <w:rsid w:val="00DD077B"/>
    <w:rsid w:val="00DE0CC5"/>
    <w:rsid w:val="00DE165E"/>
    <w:rsid w:val="00DE19DB"/>
    <w:rsid w:val="00DE3E7C"/>
    <w:rsid w:val="00DE5041"/>
    <w:rsid w:val="00DE599B"/>
    <w:rsid w:val="00DE698A"/>
    <w:rsid w:val="00DF5C36"/>
    <w:rsid w:val="00E03CFC"/>
    <w:rsid w:val="00E052F9"/>
    <w:rsid w:val="00E12A7E"/>
    <w:rsid w:val="00E2092D"/>
    <w:rsid w:val="00E22D85"/>
    <w:rsid w:val="00E22EC4"/>
    <w:rsid w:val="00E236E3"/>
    <w:rsid w:val="00E339B1"/>
    <w:rsid w:val="00E35ACF"/>
    <w:rsid w:val="00E41F0A"/>
    <w:rsid w:val="00E46E42"/>
    <w:rsid w:val="00E51859"/>
    <w:rsid w:val="00E522CE"/>
    <w:rsid w:val="00E528BC"/>
    <w:rsid w:val="00E618FE"/>
    <w:rsid w:val="00E65DCC"/>
    <w:rsid w:val="00E74DFC"/>
    <w:rsid w:val="00E80B95"/>
    <w:rsid w:val="00EB2D58"/>
    <w:rsid w:val="00ED0C28"/>
    <w:rsid w:val="00ED13E8"/>
    <w:rsid w:val="00ED5EBE"/>
    <w:rsid w:val="00EE59B0"/>
    <w:rsid w:val="00EE7F0F"/>
    <w:rsid w:val="00EF73A8"/>
    <w:rsid w:val="00F03FAF"/>
    <w:rsid w:val="00F11D06"/>
    <w:rsid w:val="00F15D81"/>
    <w:rsid w:val="00F203BD"/>
    <w:rsid w:val="00F268BA"/>
    <w:rsid w:val="00F30E4F"/>
    <w:rsid w:val="00F36DA9"/>
    <w:rsid w:val="00F443E8"/>
    <w:rsid w:val="00F44751"/>
    <w:rsid w:val="00F44FD3"/>
    <w:rsid w:val="00F613D4"/>
    <w:rsid w:val="00F63D0C"/>
    <w:rsid w:val="00F676B7"/>
    <w:rsid w:val="00F71A24"/>
    <w:rsid w:val="00F722FD"/>
    <w:rsid w:val="00F762AF"/>
    <w:rsid w:val="00F84986"/>
    <w:rsid w:val="00F955A7"/>
    <w:rsid w:val="00F97974"/>
    <w:rsid w:val="00FA3F22"/>
    <w:rsid w:val="00FA4E2A"/>
    <w:rsid w:val="00FB1CC4"/>
    <w:rsid w:val="00FC694A"/>
    <w:rsid w:val="00FD4B7B"/>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EC"/>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6EC"/>
    <w:pPr>
      <w:ind w:left="720"/>
    </w:pPr>
  </w:style>
  <w:style w:type="character" w:styleId="Hyperlink">
    <w:name w:val="Hyperlink"/>
    <w:basedOn w:val="a0"/>
    <w:uiPriority w:val="99"/>
    <w:unhideWhenUsed/>
    <w:rsid w:val="009933FE"/>
    <w:rPr>
      <w:color w:val="0000FF" w:themeColor="hyperlink"/>
      <w:u w:val="single"/>
    </w:rPr>
  </w:style>
  <w:style w:type="character" w:customStyle="1" w:styleId="psk2">
    <w:name w:val="psk2"/>
    <w:basedOn w:val="a0"/>
    <w:rsid w:val="00F44751"/>
    <w:rPr>
      <w:rFonts w:ascii="Arial" w:hAnsi="Arial" w:cs="Arial" w:hint="default"/>
      <w:color w:val="889EC2"/>
      <w:sz w:val="17"/>
      <w:szCs w:val="17"/>
    </w:rPr>
  </w:style>
  <w:style w:type="table" w:styleId="a4">
    <w:name w:val="Table Grid"/>
    <w:basedOn w:val="a1"/>
    <w:uiPriority w:val="59"/>
    <w:rsid w:val="006E0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354A7"/>
    <w:pPr>
      <w:tabs>
        <w:tab w:val="center" w:pos="4153"/>
        <w:tab w:val="right" w:pos="8306"/>
      </w:tabs>
    </w:pPr>
  </w:style>
  <w:style w:type="character" w:customStyle="1" w:styleId="a6">
    <w:name w:val="כותרת עליונה תו"/>
    <w:basedOn w:val="a0"/>
    <w:link w:val="a5"/>
    <w:uiPriority w:val="99"/>
    <w:rsid w:val="009354A7"/>
    <w:rPr>
      <w:rFonts w:ascii="Times New Roman" w:hAnsi="Times New Roman" w:cs="Times New Roman"/>
      <w:sz w:val="24"/>
      <w:szCs w:val="24"/>
    </w:rPr>
  </w:style>
  <w:style w:type="paragraph" w:styleId="a7">
    <w:name w:val="footer"/>
    <w:basedOn w:val="a"/>
    <w:link w:val="a8"/>
    <w:uiPriority w:val="99"/>
    <w:unhideWhenUsed/>
    <w:rsid w:val="009354A7"/>
    <w:pPr>
      <w:tabs>
        <w:tab w:val="center" w:pos="4153"/>
        <w:tab w:val="right" w:pos="8306"/>
      </w:tabs>
    </w:pPr>
  </w:style>
  <w:style w:type="character" w:customStyle="1" w:styleId="a8">
    <w:name w:val="כותרת תחתונה תו"/>
    <w:basedOn w:val="a0"/>
    <w:link w:val="a7"/>
    <w:uiPriority w:val="99"/>
    <w:rsid w:val="009354A7"/>
    <w:rPr>
      <w:rFonts w:ascii="Times New Roman" w:hAnsi="Times New Roman" w:cs="Times New Roman"/>
      <w:sz w:val="24"/>
      <w:szCs w:val="24"/>
    </w:rPr>
  </w:style>
  <w:style w:type="paragraph" w:styleId="a9">
    <w:name w:val="Balloon Text"/>
    <w:basedOn w:val="a"/>
    <w:link w:val="aa"/>
    <w:uiPriority w:val="99"/>
    <w:semiHidden/>
    <w:unhideWhenUsed/>
    <w:rsid w:val="009354A7"/>
    <w:rPr>
      <w:rFonts w:ascii="Tahoma" w:hAnsi="Tahoma" w:cs="Tahoma"/>
      <w:sz w:val="16"/>
      <w:szCs w:val="16"/>
    </w:rPr>
  </w:style>
  <w:style w:type="character" w:customStyle="1" w:styleId="aa">
    <w:name w:val="טקסט בלונים תו"/>
    <w:basedOn w:val="a0"/>
    <w:link w:val="a9"/>
    <w:uiPriority w:val="99"/>
    <w:semiHidden/>
    <w:rsid w:val="00935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EC"/>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6EC"/>
    <w:pPr>
      <w:ind w:left="720"/>
    </w:pPr>
  </w:style>
  <w:style w:type="character" w:styleId="Hyperlink">
    <w:name w:val="Hyperlink"/>
    <w:basedOn w:val="a0"/>
    <w:uiPriority w:val="99"/>
    <w:unhideWhenUsed/>
    <w:rsid w:val="009933FE"/>
    <w:rPr>
      <w:color w:val="0000FF" w:themeColor="hyperlink"/>
      <w:u w:val="single"/>
    </w:rPr>
  </w:style>
  <w:style w:type="character" w:customStyle="1" w:styleId="psk2">
    <w:name w:val="psk2"/>
    <w:basedOn w:val="a0"/>
    <w:rsid w:val="00F44751"/>
    <w:rPr>
      <w:rFonts w:ascii="Arial" w:hAnsi="Arial" w:cs="Arial" w:hint="default"/>
      <w:color w:val="889EC2"/>
      <w:sz w:val="17"/>
      <w:szCs w:val="17"/>
    </w:rPr>
  </w:style>
  <w:style w:type="table" w:styleId="a4">
    <w:name w:val="Table Grid"/>
    <w:basedOn w:val="a1"/>
    <w:uiPriority w:val="59"/>
    <w:rsid w:val="006E0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354A7"/>
    <w:pPr>
      <w:tabs>
        <w:tab w:val="center" w:pos="4153"/>
        <w:tab w:val="right" w:pos="8306"/>
      </w:tabs>
    </w:pPr>
  </w:style>
  <w:style w:type="character" w:customStyle="1" w:styleId="a6">
    <w:name w:val="כותרת עליונה תו"/>
    <w:basedOn w:val="a0"/>
    <w:link w:val="a5"/>
    <w:uiPriority w:val="99"/>
    <w:rsid w:val="009354A7"/>
    <w:rPr>
      <w:rFonts w:ascii="Times New Roman" w:hAnsi="Times New Roman" w:cs="Times New Roman"/>
      <w:sz w:val="24"/>
      <w:szCs w:val="24"/>
    </w:rPr>
  </w:style>
  <w:style w:type="paragraph" w:styleId="a7">
    <w:name w:val="footer"/>
    <w:basedOn w:val="a"/>
    <w:link w:val="a8"/>
    <w:uiPriority w:val="99"/>
    <w:unhideWhenUsed/>
    <w:rsid w:val="009354A7"/>
    <w:pPr>
      <w:tabs>
        <w:tab w:val="center" w:pos="4153"/>
        <w:tab w:val="right" w:pos="8306"/>
      </w:tabs>
    </w:pPr>
  </w:style>
  <w:style w:type="character" w:customStyle="1" w:styleId="a8">
    <w:name w:val="כותרת תחתונה תו"/>
    <w:basedOn w:val="a0"/>
    <w:link w:val="a7"/>
    <w:uiPriority w:val="99"/>
    <w:rsid w:val="009354A7"/>
    <w:rPr>
      <w:rFonts w:ascii="Times New Roman" w:hAnsi="Times New Roman" w:cs="Times New Roman"/>
      <w:sz w:val="24"/>
      <w:szCs w:val="24"/>
    </w:rPr>
  </w:style>
  <w:style w:type="paragraph" w:styleId="a9">
    <w:name w:val="Balloon Text"/>
    <w:basedOn w:val="a"/>
    <w:link w:val="aa"/>
    <w:uiPriority w:val="99"/>
    <w:semiHidden/>
    <w:unhideWhenUsed/>
    <w:rsid w:val="009354A7"/>
    <w:rPr>
      <w:rFonts w:ascii="Tahoma" w:hAnsi="Tahoma" w:cs="Tahoma"/>
      <w:sz w:val="16"/>
      <w:szCs w:val="16"/>
    </w:rPr>
  </w:style>
  <w:style w:type="character" w:customStyle="1" w:styleId="aa">
    <w:name w:val="טקסט בלונים תו"/>
    <w:basedOn w:val="a0"/>
    <w:link w:val="a9"/>
    <w:uiPriority w:val="99"/>
    <w:semiHidden/>
    <w:rsid w:val="00935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90526">
      <w:bodyDiv w:val="1"/>
      <w:marLeft w:val="0"/>
      <w:marRight w:val="0"/>
      <w:marTop w:val="0"/>
      <w:marBottom w:val="0"/>
      <w:divBdr>
        <w:top w:val="none" w:sz="0" w:space="0" w:color="auto"/>
        <w:left w:val="none" w:sz="0" w:space="0" w:color="auto"/>
        <w:bottom w:val="none" w:sz="0" w:space="0" w:color="auto"/>
        <w:right w:val="none" w:sz="0" w:space="0" w:color="auto"/>
      </w:divBdr>
    </w:div>
    <w:div w:id="595552073">
      <w:bodyDiv w:val="1"/>
      <w:marLeft w:val="0"/>
      <w:marRight w:val="0"/>
      <w:marTop w:val="0"/>
      <w:marBottom w:val="0"/>
      <w:divBdr>
        <w:top w:val="none" w:sz="0" w:space="0" w:color="auto"/>
        <w:left w:val="none" w:sz="0" w:space="0" w:color="auto"/>
        <w:bottom w:val="none" w:sz="0" w:space="0" w:color="auto"/>
        <w:right w:val="none" w:sz="0" w:space="0" w:color="auto"/>
      </w:divBdr>
    </w:div>
    <w:div w:id="1547061584">
      <w:bodyDiv w:val="1"/>
      <w:marLeft w:val="0"/>
      <w:marRight w:val="0"/>
      <w:marTop w:val="0"/>
      <w:marBottom w:val="0"/>
      <w:divBdr>
        <w:top w:val="none" w:sz="0" w:space="0" w:color="auto"/>
        <w:left w:val="none" w:sz="0" w:space="0" w:color="auto"/>
        <w:bottom w:val="none" w:sz="0" w:space="0" w:color="auto"/>
        <w:right w:val="none" w:sz="0" w:space="0" w:color="auto"/>
      </w:divBdr>
    </w:div>
    <w:div w:id="15839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yut.org.il/textual/271.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3720</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3</cp:revision>
  <cp:lastPrinted>2013-04-30T08:27:00Z</cp:lastPrinted>
  <dcterms:created xsi:type="dcterms:W3CDTF">2014-05-27T10:10:00Z</dcterms:created>
  <dcterms:modified xsi:type="dcterms:W3CDTF">2014-05-27T10:13:00Z</dcterms:modified>
</cp:coreProperties>
</file>